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11" w:rsidRDefault="00250549" w:rsidP="00127911">
      <w:pPr>
        <w:spacing w:after="272" w:line="240" w:lineRule="auto"/>
        <w:jc w:val="center"/>
        <w:outlineLvl w:val="0"/>
        <w:rPr>
          <w:rFonts w:ascii="Arial" w:eastAsia="Times New Roman" w:hAnsi="Arial" w:cs="Arial"/>
          <w:b/>
          <w:bCs/>
          <w:kern w:val="36"/>
          <w:sz w:val="40"/>
          <w:szCs w:val="40"/>
          <w:lang w:eastAsia="it-IT"/>
        </w:rPr>
      </w:pPr>
      <w:r w:rsidRPr="00250549">
        <w:rPr>
          <w:rFonts w:ascii="Arial" w:eastAsia="Times New Roman" w:hAnsi="Arial" w:cs="Arial"/>
          <w:b/>
          <w:bCs/>
          <w:kern w:val="36"/>
          <w:sz w:val="40"/>
          <w:szCs w:val="40"/>
          <w:lang w:eastAsia="it-IT"/>
        </w:rPr>
        <w:t>AVVISO PUBBLICO</w:t>
      </w:r>
      <w:r w:rsidR="00127911">
        <w:rPr>
          <w:rFonts w:ascii="Arial" w:eastAsia="Times New Roman" w:hAnsi="Arial" w:cs="Arial"/>
          <w:b/>
          <w:bCs/>
          <w:kern w:val="36"/>
          <w:sz w:val="40"/>
          <w:szCs w:val="40"/>
          <w:lang w:eastAsia="it-IT"/>
        </w:rPr>
        <w:t xml:space="preserve"> </w:t>
      </w:r>
    </w:p>
    <w:p w:rsidR="00127911" w:rsidRPr="00250549" w:rsidRDefault="00127911" w:rsidP="00127911">
      <w:pPr>
        <w:spacing w:after="272" w:line="240" w:lineRule="auto"/>
        <w:jc w:val="center"/>
        <w:outlineLvl w:val="0"/>
        <w:rPr>
          <w:rFonts w:ascii="Arial" w:eastAsia="Times New Roman" w:hAnsi="Arial" w:cs="Arial"/>
          <w:b/>
          <w:bCs/>
          <w:kern w:val="36"/>
          <w:sz w:val="40"/>
          <w:szCs w:val="40"/>
          <w:lang w:eastAsia="it-IT"/>
        </w:rPr>
      </w:pPr>
      <w:r>
        <w:rPr>
          <w:rFonts w:ascii="Arial" w:eastAsia="Times New Roman" w:hAnsi="Arial" w:cs="Arial"/>
          <w:b/>
          <w:bCs/>
          <w:kern w:val="36"/>
          <w:sz w:val="40"/>
          <w:szCs w:val="40"/>
          <w:lang w:eastAsia="it-IT"/>
        </w:rPr>
        <w:t>PER ASSEGNAZIONE BUONI SPESA</w:t>
      </w:r>
    </w:p>
    <w:p w:rsidR="00250549" w:rsidRDefault="00250549" w:rsidP="00250549">
      <w:pPr>
        <w:spacing w:after="204" w:line="240" w:lineRule="auto"/>
        <w:jc w:val="both"/>
        <w:rPr>
          <w:rFonts w:ascii="Arial" w:eastAsia="Times New Roman" w:hAnsi="Arial" w:cs="Arial"/>
          <w:sz w:val="25"/>
          <w:szCs w:val="25"/>
          <w:lang w:eastAsia="it-IT"/>
        </w:rPr>
      </w:pPr>
      <w:r w:rsidRPr="00127911">
        <w:rPr>
          <w:rFonts w:ascii="Arial" w:eastAsia="Times New Roman" w:hAnsi="Arial" w:cs="Arial"/>
          <w:b/>
          <w:sz w:val="25"/>
          <w:szCs w:val="25"/>
          <w:lang w:eastAsia="it-IT"/>
        </w:rPr>
        <w:t xml:space="preserve">Da </w:t>
      </w:r>
      <w:r w:rsidR="001B1E8F" w:rsidRPr="00127911">
        <w:rPr>
          <w:rFonts w:ascii="Arial" w:eastAsia="Times New Roman" w:hAnsi="Arial" w:cs="Arial"/>
          <w:b/>
          <w:bCs/>
          <w:sz w:val="25"/>
          <w:lang w:eastAsia="it-IT"/>
        </w:rPr>
        <w:t>LUNEDI’ 11</w:t>
      </w:r>
      <w:r w:rsidRPr="00127911">
        <w:rPr>
          <w:rFonts w:ascii="Arial" w:eastAsia="Times New Roman" w:hAnsi="Arial" w:cs="Arial"/>
          <w:b/>
          <w:bCs/>
          <w:sz w:val="25"/>
          <w:lang w:eastAsia="it-IT"/>
        </w:rPr>
        <w:t xml:space="preserve"> MAGGIO ore 9.00 </w:t>
      </w:r>
      <w:r w:rsidRPr="00250549">
        <w:rPr>
          <w:rFonts w:ascii="Arial" w:eastAsia="Times New Roman" w:hAnsi="Arial" w:cs="Arial"/>
          <w:sz w:val="25"/>
          <w:szCs w:val="25"/>
          <w:lang w:eastAsia="it-IT"/>
        </w:rPr>
        <w:t>è possibile </w:t>
      </w:r>
      <w:r w:rsidRPr="00250549">
        <w:rPr>
          <w:rFonts w:ascii="Arial" w:eastAsia="Times New Roman" w:hAnsi="Arial" w:cs="Arial"/>
          <w:b/>
          <w:bCs/>
          <w:sz w:val="25"/>
          <w:lang w:eastAsia="it-IT"/>
        </w:rPr>
        <w:t>presentare nuovamente le domande per l'assegnazione dei buoni spesa</w:t>
      </w:r>
      <w:r>
        <w:rPr>
          <w:rFonts w:ascii="Arial" w:eastAsia="Times New Roman" w:hAnsi="Arial" w:cs="Arial"/>
          <w:sz w:val="25"/>
          <w:lang w:eastAsia="it-IT"/>
        </w:rPr>
        <w:t xml:space="preserve"> fino al giorno di</w:t>
      </w:r>
      <w:r w:rsidR="001B1E8F">
        <w:rPr>
          <w:rFonts w:ascii="Arial" w:eastAsia="Times New Roman" w:hAnsi="Arial" w:cs="Arial"/>
          <w:b/>
          <w:bCs/>
          <w:sz w:val="25"/>
          <w:lang w:eastAsia="it-IT"/>
        </w:rPr>
        <w:t xml:space="preserve"> VENERDI’ 15 </w:t>
      </w:r>
      <w:r w:rsidRPr="00250549">
        <w:rPr>
          <w:rFonts w:ascii="Arial" w:eastAsia="Times New Roman" w:hAnsi="Arial" w:cs="Arial"/>
          <w:b/>
          <w:bCs/>
          <w:sz w:val="25"/>
          <w:lang w:eastAsia="it-IT"/>
        </w:rPr>
        <w:t xml:space="preserve"> MAGGIO</w:t>
      </w:r>
      <w:r w:rsidR="005F1F8D">
        <w:rPr>
          <w:rFonts w:ascii="Arial" w:eastAsia="Times New Roman" w:hAnsi="Arial" w:cs="Arial"/>
          <w:sz w:val="25"/>
          <w:szCs w:val="25"/>
          <w:lang w:eastAsia="it-IT"/>
        </w:rPr>
        <w:t xml:space="preserve"> ore 13.00</w:t>
      </w:r>
    </w:p>
    <w:p w:rsidR="005F1F8D" w:rsidRPr="005F1F8D" w:rsidRDefault="005F1F8D" w:rsidP="00250549">
      <w:pPr>
        <w:spacing w:after="204" w:line="240" w:lineRule="auto"/>
        <w:jc w:val="both"/>
        <w:rPr>
          <w:rFonts w:ascii="Arial" w:eastAsia="Times New Roman" w:hAnsi="Arial" w:cs="Arial"/>
          <w:b/>
          <w:sz w:val="25"/>
          <w:szCs w:val="25"/>
          <w:lang w:eastAsia="it-IT"/>
        </w:rPr>
      </w:pPr>
      <w:r w:rsidRPr="005F1F8D">
        <w:rPr>
          <w:rFonts w:ascii="Arial" w:eastAsia="Times New Roman" w:hAnsi="Arial" w:cs="Arial"/>
          <w:b/>
          <w:sz w:val="25"/>
          <w:szCs w:val="25"/>
          <w:lang w:eastAsia="it-IT"/>
        </w:rPr>
        <w:t xml:space="preserve">CONDIZIONI </w:t>
      </w:r>
      <w:r>
        <w:rPr>
          <w:rFonts w:ascii="Arial" w:eastAsia="Times New Roman" w:hAnsi="Arial" w:cs="Arial"/>
          <w:b/>
          <w:sz w:val="25"/>
          <w:szCs w:val="25"/>
          <w:lang w:eastAsia="it-IT"/>
        </w:rPr>
        <w:t xml:space="preserve">CHE DANNO DIRITTO ALLA ASSEGNAZIONE </w:t>
      </w:r>
      <w:r w:rsidRPr="005F1F8D">
        <w:rPr>
          <w:rFonts w:ascii="Arial" w:eastAsia="Times New Roman" w:hAnsi="Arial" w:cs="Arial"/>
          <w:b/>
          <w:sz w:val="25"/>
          <w:szCs w:val="25"/>
          <w:lang w:eastAsia="it-IT"/>
        </w:rPr>
        <w:t xml:space="preserve"> DEI BUONI SPESA:</w:t>
      </w:r>
    </w:p>
    <w:p w:rsidR="0015060C" w:rsidRDefault="0015060C" w:rsidP="00250549">
      <w:pPr>
        <w:spacing w:after="0" w:line="240" w:lineRule="auto"/>
        <w:jc w:val="both"/>
        <w:rPr>
          <w:rFonts w:ascii="Arial" w:eastAsia="Times New Roman" w:hAnsi="Arial" w:cs="Arial"/>
          <w:sz w:val="25"/>
          <w:szCs w:val="25"/>
          <w:lang w:eastAsia="it-IT"/>
        </w:rPr>
      </w:pPr>
    </w:p>
    <w:p w:rsidR="0015060C" w:rsidRDefault="00127911" w:rsidP="0015060C">
      <w:pPr>
        <w:pStyle w:val="Paragrafoelenco"/>
        <w:numPr>
          <w:ilvl w:val="0"/>
          <w:numId w:val="12"/>
        </w:numPr>
        <w:spacing w:after="0" w:line="240" w:lineRule="auto"/>
        <w:jc w:val="both"/>
        <w:rPr>
          <w:rFonts w:ascii="Arial" w:eastAsia="Times New Roman" w:hAnsi="Arial" w:cs="Arial"/>
          <w:sz w:val="25"/>
          <w:szCs w:val="25"/>
          <w:lang w:eastAsia="it-IT"/>
        </w:rPr>
      </w:pPr>
      <w:r>
        <w:rPr>
          <w:rFonts w:ascii="Arial" w:eastAsia="Times New Roman" w:hAnsi="Arial" w:cs="Arial"/>
          <w:sz w:val="25"/>
          <w:szCs w:val="25"/>
          <w:lang w:eastAsia="it-IT"/>
        </w:rPr>
        <w:t>Soggetti residenti  nel Comune di Portoferraio</w:t>
      </w:r>
    </w:p>
    <w:p w:rsidR="005F1F8D" w:rsidRPr="0015060C" w:rsidRDefault="005F1F8D" w:rsidP="0015060C">
      <w:pPr>
        <w:pStyle w:val="Paragrafoelenco"/>
        <w:numPr>
          <w:ilvl w:val="0"/>
          <w:numId w:val="12"/>
        </w:numPr>
        <w:spacing w:after="0" w:line="240" w:lineRule="auto"/>
        <w:jc w:val="both"/>
        <w:rPr>
          <w:rFonts w:ascii="Arial" w:eastAsia="Times New Roman" w:hAnsi="Arial" w:cs="Arial"/>
          <w:sz w:val="25"/>
          <w:szCs w:val="25"/>
          <w:lang w:eastAsia="it-IT"/>
        </w:rPr>
      </w:pPr>
      <w:r>
        <w:rPr>
          <w:rFonts w:ascii="Arial" w:eastAsia="Times New Roman" w:hAnsi="Arial" w:cs="Arial"/>
          <w:sz w:val="25"/>
          <w:szCs w:val="25"/>
          <w:lang w:eastAsia="it-IT"/>
        </w:rPr>
        <w:t>Soggetti NON IN CARICO AI SERVIZI SOCIALI</w:t>
      </w:r>
    </w:p>
    <w:p w:rsidR="00250549" w:rsidRPr="0015060C" w:rsidRDefault="00250549" w:rsidP="0015060C">
      <w:pPr>
        <w:pStyle w:val="Paragrafoelenco"/>
        <w:numPr>
          <w:ilvl w:val="0"/>
          <w:numId w:val="12"/>
        </w:numPr>
        <w:spacing w:after="0" w:line="240" w:lineRule="auto"/>
        <w:jc w:val="both"/>
        <w:rPr>
          <w:rFonts w:ascii="Arial" w:eastAsia="Times New Roman" w:hAnsi="Arial" w:cs="Arial"/>
          <w:sz w:val="25"/>
          <w:szCs w:val="25"/>
          <w:lang w:eastAsia="it-IT"/>
        </w:rPr>
      </w:pPr>
      <w:r w:rsidRPr="0015060C">
        <w:rPr>
          <w:rFonts w:ascii="Arial" w:eastAsia="Times New Roman" w:hAnsi="Arial" w:cs="Arial"/>
          <w:sz w:val="25"/>
          <w:szCs w:val="25"/>
          <w:lang w:eastAsia="it-IT"/>
        </w:rPr>
        <w:t>Soggetti privi di qualsiasi reddito e/o copertura assistenziale;</w:t>
      </w:r>
    </w:p>
    <w:p w:rsidR="004F00EE" w:rsidRPr="004F00EE" w:rsidRDefault="004F00EE" w:rsidP="00250549">
      <w:pPr>
        <w:pStyle w:val="Paragrafoelenco"/>
        <w:numPr>
          <w:ilvl w:val="0"/>
          <w:numId w:val="4"/>
        </w:numPr>
        <w:spacing w:after="0" w:line="240" w:lineRule="auto"/>
        <w:jc w:val="both"/>
        <w:rPr>
          <w:rFonts w:ascii="Arial" w:eastAsia="Times New Roman" w:hAnsi="Arial" w:cs="Arial"/>
          <w:sz w:val="24"/>
          <w:szCs w:val="24"/>
          <w:lang w:eastAsia="it-IT"/>
        </w:rPr>
      </w:pPr>
      <w:r w:rsidRPr="0015060C">
        <w:rPr>
          <w:rFonts w:ascii="Arial" w:hAnsi="Arial" w:cs="Arial"/>
          <w:sz w:val="24"/>
          <w:szCs w:val="24"/>
          <w:u w:val="single"/>
        </w:rPr>
        <w:t>Assenza di redditi da lavoro</w:t>
      </w:r>
      <w:r w:rsidRPr="004F00EE">
        <w:rPr>
          <w:rFonts w:ascii="Arial" w:hAnsi="Arial" w:cs="Arial"/>
          <w:sz w:val="24"/>
          <w:szCs w:val="24"/>
        </w:rPr>
        <w:t>, da parte di ciascun componente maggiorenne del nucleo, in ragione di modifiche della condizione occupazionale intervenute a far data dalla dichiarazione dello stato di emergenza epidemiologica CoViD-19 (Delibera del Consiglio dei ministri del 31 gennaio 2020) e per r</w:t>
      </w:r>
      <w:r>
        <w:rPr>
          <w:rFonts w:ascii="Arial" w:hAnsi="Arial" w:cs="Arial"/>
          <w:sz w:val="24"/>
          <w:szCs w:val="24"/>
        </w:rPr>
        <w:t xml:space="preserve">agioni connesse alla stessa, ovvero: </w:t>
      </w:r>
    </w:p>
    <w:p w:rsidR="004F00EE" w:rsidRPr="004F00EE" w:rsidRDefault="004F00EE" w:rsidP="004F00EE">
      <w:pPr>
        <w:pStyle w:val="Paragrafoelenco"/>
        <w:spacing w:after="0" w:line="240" w:lineRule="auto"/>
        <w:jc w:val="both"/>
        <w:rPr>
          <w:rFonts w:ascii="Arial" w:eastAsia="Times New Roman" w:hAnsi="Arial" w:cs="Arial"/>
          <w:sz w:val="24"/>
          <w:szCs w:val="24"/>
          <w:lang w:eastAsia="it-IT"/>
        </w:rPr>
      </w:pPr>
    </w:p>
    <w:p w:rsidR="004F00EE" w:rsidRPr="004F00EE" w:rsidRDefault="004F00EE" w:rsidP="004F00EE">
      <w:pPr>
        <w:pStyle w:val="Paragrafoelenco"/>
        <w:numPr>
          <w:ilvl w:val="0"/>
          <w:numId w:val="11"/>
        </w:numPr>
        <w:spacing w:after="0" w:line="240" w:lineRule="auto"/>
        <w:jc w:val="both"/>
        <w:rPr>
          <w:rFonts w:ascii="Arial" w:eastAsia="Times New Roman" w:hAnsi="Arial" w:cs="Arial"/>
          <w:sz w:val="24"/>
          <w:szCs w:val="24"/>
          <w:lang w:eastAsia="it-IT"/>
        </w:rPr>
      </w:pPr>
      <w:r w:rsidRPr="00CE6751">
        <w:rPr>
          <w:rFonts w:ascii="Arial" w:hAnsi="Arial" w:cs="Arial"/>
          <w:sz w:val="24"/>
          <w:szCs w:val="24"/>
          <w:u w:val="single"/>
        </w:rPr>
        <w:t>nel caso di lavoratore dipendente a tempo</w:t>
      </w:r>
      <w:r w:rsidR="0015060C">
        <w:rPr>
          <w:rFonts w:ascii="Arial" w:hAnsi="Arial" w:cs="Arial"/>
          <w:sz w:val="24"/>
          <w:szCs w:val="24"/>
          <w:u w:val="single"/>
        </w:rPr>
        <w:t xml:space="preserve"> determinato/</w:t>
      </w:r>
      <w:r w:rsidRPr="00CE6751">
        <w:rPr>
          <w:rFonts w:ascii="Arial" w:hAnsi="Arial" w:cs="Arial"/>
          <w:sz w:val="24"/>
          <w:szCs w:val="24"/>
          <w:u w:val="single"/>
        </w:rPr>
        <w:t xml:space="preserve"> indeterminato</w:t>
      </w:r>
      <w:r w:rsidRPr="004F00EE">
        <w:rPr>
          <w:rFonts w:ascii="Arial" w:hAnsi="Arial" w:cs="Arial"/>
          <w:sz w:val="24"/>
          <w:szCs w:val="24"/>
        </w:rPr>
        <w:t xml:space="preserve">: </w:t>
      </w:r>
    </w:p>
    <w:p w:rsidR="004F00EE" w:rsidRPr="004F00EE" w:rsidRDefault="004F00EE" w:rsidP="004F00EE">
      <w:pPr>
        <w:pStyle w:val="Paragrafoelenco"/>
        <w:numPr>
          <w:ilvl w:val="0"/>
          <w:numId w:val="5"/>
        </w:numPr>
        <w:spacing w:after="0" w:line="240" w:lineRule="auto"/>
        <w:jc w:val="both"/>
        <w:rPr>
          <w:rFonts w:ascii="Arial" w:eastAsia="Times New Roman" w:hAnsi="Arial" w:cs="Arial"/>
          <w:sz w:val="24"/>
          <w:szCs w:val="24"/>
          <w:lang w:eastAsia="it-IT"/>
        </w:rPr>
      </w:pPr>
      <w:r w:rsidRPr="004F00EE">
        <w:rPr>
          <w:rFonts w:ascii="Arial" w:hAnsi="Arial" w:cs="Arial"/>
          <w:sz w:val="24"/>
          <w:szCs w:val="24"/>
        </w:rPr>
        <w:t>risoluzione del rapporto di lavoro (allegare apposita documentazione);</w:t>
      </w:r>
    </w:p>
    <w:p w:rsidR="004F00EE" w:rsidRPr="004F00EE" w:rsidRDefault="004F00EE" w:rsidP="004F00EE">
      <w:pPr>
        <w:pStyle w:val="Paragrafoelenco"/>
        <w:numPr>
          <w:ilvl w:val="0"/>
          <w:numId w:val="5"/>
        </w:numPr>
        <w:spacing w:after="0" w:line="240" w:lineRule="auto"/>
        <w:jc w:val="both"/>
        <w:rPr>
          <w:rFonts w:ascii="Arial" w:eastAsia="Times New Roman" w:hAnsi="Arial" w:cs="Arial"/>
          <w:sz w:val="24"/>
          <w:szCs w:val="24"/>
          <w:lang w:eastAsia="it-IT"/>
        </w:rPr>
      </w:pPr>
      <w:r w:rsidRPr="004F00EE">
        <w:rPr>
          <w:rFonts w:ascii="Arial" w:hAnsi="Arial" w:cs="Arial"/>
          <w:sz w:val="24"/>
          <w:szCs w:val="24"/>
        </w:rPr>
        <w:t>sospensione dell’attività lavorativa, in assenza/attesa di attivazione di ammortizzatore sociale (alleg</w:t>
      </w:r>
      <w:r>
        <w:rPr>
          <w:rFonts w:ascii="Arial" w:hAnsi="Arial" w:cs="Arial"/>
          <w:sz w:val="24"/>
          <w:szCs w:val="24"/>
        </w:rPr>
        <w:t xml:space="preserve">are apposita documentazione); </w:t>
      </w:r>
    </w:p>
    <w:p w:rsidR="004F00EE" w:rsidRPr="00CE6751" w:rsidRDefault="004F00EE" w:rsidP="004F00EE">
      <w:pPr>
        <w:pStyle w:val="Paragrafoelenco"/>
        <w:numPr>
          <w:ilvl w:val="0"/>
          <w:numId w:val="10"/>
        </w:numPr>
        <w:spacing w:after="0" w:line="240" w:lineRule="auto"/>
        <w:jc w:val="both"/>
        <w:rPr>
          <w:rFonts w:ascii="Arial" w:eastAsia="Times New Roman" w:hAnsi="Arial" w:cs="Arial"/>
          <w:sz w:val="24"/>
          <w:szCs w:val="24"/>
          <w:u w:val="single"/>
          <w:lang w:eastAsia="it-IT"/>
        </w:rPr>
      </w:pPr>
      <w:r w:rsidRPr="00CE6751">
        <w:rPr>
          <w:rFonts w:ascii="Arial" w:hAnsi="Arial" w:cs="Arial"/>
          <w:sz w:val="24"/>
          <w:szCs w:val="24"/>
          <w:u w:val="single"/>
        </w:rPr>
        <w:t>nel caso di lavoratore impiegato con tipologie contrattuali flessibili:</w:t>
      </w:r>
    </w:p>
    <w:p w:rsidR="004F00EE" w:rsidRPr="004F00EE" w:rsidRDefault="004F00EE" w:rsidP="004F00EE">
      <w:pPr>
        <w:pStyle w:val="Paragrafoelenco"/>
        <w:numPr>
          <w:ilvl w:val="0"/>
          <w:numId w:val="7"/>
        </w:numPr>
        <w:spacing w:after="0" w:line="240" w:lineRule="auto"/>
        <w:jc w:val="both"/>
        <w:rPr>
          <w:rFonts w:ascii="Arial" w:eastAsia="Times New Roman" w:hAnsi="Arial" w:cs="Arial"/>
          <w:sz w:val="24"/>
          <w:szCs w:val="24"/>
          <w:lang w:eastAsia="it-IT"/>
        </w:rPr>
      </w:pPr>
      <w:r w:rsidRPr="004F00EE">
        <w:rPr>
          <w:rFonts w:ascii="Arial" w:hAnsi="Arial" w:cs="Arial"/>
          <w:sz w:val="24"/>
          <w:szCs w:val="24"/>
        </w:rPr>
        <w:t>conclusione del rapporto di lavoro (allegare</w:t>
      </w:r>
      <w:r>
        <w:rPr>
          <w:rFonts w:ascii="Arial" w:hAnsi="Arial" w:cs="Arial"/>
          <w:sz w:val="24"/>
          <w:szCs w:val="24"/>
        </w:rPr>
        <w:t xml:space="preserve"> apposita documentazione); </w:t>
      </w:r>
    </w:p>
    <w:p w:rsidR="004F00EE" w:rsidRPr="004F00EE" w:rsidRDefault="004F00EE" w:rsidP="004F00EE">
      <w:pPr>
        <w:pStyle w:val="Paragrafoelenco"/>
        <w:numPr>
          <w:ilvl w:val="0"/>
          <w:numId w:val="10"/>
        </w:numPr>
        <w:spacing w:after="0" w:line="240" w:lineRule="auto"/>
        <w:jc w:val="both"/>
        <w:rPr>
          <w:rFonts w:ascii="Arial" w:eastAsia="Times New Roman" w:hAnsi="Arial" w:cs="Arial"/>
          <w:sz w:val="24"/>
          <w:szCs w:val="24"/>
          <w:lang w:eastAsia="it-IT"/>
        </w:rPr>
      </w:pPr>
      <w:r w:rsidRPr="00CE6751">
        <w:rPr>
          <w:rFonts w:ascii="Arial" w:hAnsi="Arial" w:cs="Arial"/>
          <w:sz w:val="24"/>
          <w:szCs w:val="24"/>
          <w:u w:val="single"/>
        </w:rPr>
        <w:t>nel caso di lavoratore autonomo e titolari di impresa individuale</w:t>
      </w:r>
      <w:r w:rsidRPr="004F00EE">
        <w:rPr>
          <w:rFonts w:ascii="Arial" w:hAnsi="Arial" w:cs="Arial"/>
          <w:sz w:val="24"/>
          <w:szCs w:val="24"/>
        </w:rPr>
        <w:t xml:space="preserve">: </w:t>
      </w:r>
    </w:p>
    <w:p w:rsidR="004F00EE" w:rsidRPr="004F00EE" w:rsidRDefault="000854E9" w:rsidP="004F00EE">
      <w:pPr>
        <w:pStyle w:val="Paragrafoelenco"/>
        <w:numPr>
          <w:ilvl w:val="0"/>
          <w:numId w:val="7"/>
        </w:numPr>
        <w:spacing w:after="0" w:line="240" w:lineRule="auto"/>
        <w:jc w:val="both"/>
        <w:rPr>
          <w:rFonts w:ascii="Arial" w:eastAsia="Times New Roman" w:hAnsi="Arial" w:cs="Arial"/>
          <w:sz w:val="24"/>
          <w:szCs w:val="24"/>
          <w:lang w:eastAsia="it-IT"/>
        </w:rPr>
      </w:pPr>
      <w:r>
        <w:rPr>
          <w:rFonts w:ascii="Arial" w:hAnsi="Arial" w:cs="Arial"/>
          <w:sz w:val="24"/>
          <w:szCs w:val="24"/>
        </w:rPr>
        <w:t xml:space="preserve">cessazione o </w:t>
      </w:r>
      <w:r w:rsidR="004F00EE" w:rsidRPr="004F00EE">
        <w:rPr>
          <w:rFonts w:ascii="Arial" w:hAnsi="Arial" w:cs="Arial"/>
          <w:sz w:val="24"/>
          <w:szCs w:val="24"/>
        </w:rPr>
        <w:t>sos</w:t>
      </w:r>
      <w:r>
        <w:rPr>
          <w:rFonts w:ascii="Arial" w:hAnsi="Arial" w:cs="Arial"/>
          <w:sz w:val="24"/>
          <w:szCs w:val="24"/>
        </w:rPr>
        <w:t xml:space="preserve">pensione </w:t>
      </w:r>
      <w:r w:rsidR="004F00EE" w:rsidRPr="004F00EE">
        <w:rPr>
          <w:rFonts w:ascii="Arial" w:hAnsi="Arial" w:cs="Arial"/>
          <w:sz w:val="24"/>
          <w:szCs w:val="24"/>
        </w:rPr>
        <w:t xml:space="preserve"> della propria attività,</w:t>
      </w:r>
      <w:r w:rsidR="002F50E1">
        <w:rPr>
          <w:rFonts w:ascii="Arial" w:hAnsi="Arial" w:cs="Arial"/>
          <w:sz w:val="24"/>
          <w:szCs w:val="24"/>
        </w:rPr>
        <w:t xml:space="preserve"> in qualunque forma esercitata</w:t>
      </w:r>
      <w:r w:rsidR="00131C58">
        <w:rPr>
          <w:rFonts w:ascii="Arial" w:hAnsi="Arial" w:cs="Arial"/>
          <w:sz w:val="24"/>
          <w:szCs w:val="24"/>
        </w:rPr>
        <w:t xml:space="preserve"> (allegare certificato approvazione di Partita IVA)</w:t>
      </w:r>
      <w:r w:rsidR="002F50E1">
        <w:rPr>
          <w:rFonts w:ascii="Arial" w:hAnsi="Arial" w:cs="Arial"/>
          <w:sz w:val="24"/>
          <w:szCs w:val="24"/>
        </w:rPr>
        <w:t>;</w:t>
      </w:r>
    </w:p>
    <w:p w:rsidR="004F00EE" w:rsidRPr="004F00EE" w:rsidRDefault="004F00EE" w:rsidP="004F00EE">
      <w:pPr>
        <w:pStyle w:val="Paragrafoelenco"/>
        <w:numPr>
          <w:ilvl w:val="0"/>
          <w:numId w:val="10"/>
        </w:numPr>
        <w:spacing w:after="0" w:line="240" w:lineRule="auto"/>
        <w:jc w:val="both"/>
        <w:rPr>
          <w:rFonts w:ascii="Arial" w:eastAsia="Times New Roman" w:hAnsi="Arial" w:cs="Arial"/>
          <w:sz w:val="24"/>
          <w:szCs w:val="24"/>
          <w:lang w:eastAsia="it-IT"/>
        </w:rPr>
      </w:pPr>
      <w:r w:rsidRPr="00CE6751">
        <w:rPr>
          <w:rFonts w:ascii="Arial" w:hAnsi="Arial" w:cs="Arial"/>
          <w:sz w:val="24"/>
          <w:szCs w:val="24"/>
          <w:u w:val="single"/>
        </w:rPr>
        <w:t>nel caso di lavoratore intermittente o a chiamata</w:t>
      </w:r>
      <w:r w:rsidRPr="004F00EE">
        <w:rPr>
          <w:rFonts w:ascii="Arial" w:hAnsi="Arial" w:cs="Arial"/>
          <w:sz w:val="24"/>
          <w:szCs w:val="24"/>
        </w:rPr>
        <w:t>:</w:t>
      </w:r>
    </w:p>
    <w:p w:rsidR="004F00EE" w:rsidRPr="004F00EE" w:rsidRDefault="002F50E1" w:rsidP="004F00EE">
      <w:pPr>
        <w:pStyle w:val="Paragrafoelenco"/>
        <w:numPr>
          <w:ilvl w:val="0"/>
          <w:numId w:val="7"/>
        </w:numPr>
        <w:spacing w:after="0" w:line="240" w:lineRule="auto"/>
        <w:jc w:val="both"/>
        <w:rPr>
          <w:rFonts w:ascii="Arial" w:eastAsia="Times New Roman" w:hAnsi="Arial" w:cs="Arial"/>
          <w:sz w:val="24"/>
          <w:szCs w:val="24"/>
          <w:lang w:eastAsia="it-IT"/>
        </w:rPr>
      </w:pPr>
      <w:r>
        <w:rPr>
          <w:rFonts w:ascii="Arial" w:hAnsi="Arial" w:cs="Arial"/>
          <w:sz w:val="24"/>
          <w:szCs w:val="24"/>
        </w:rPr>
        <w:t>cessazione o sospensione</w:t>
      </w:r>
      <w:r w:rsidR="004F00EE" w:rsidRPr="004F00EE">
        <w:rPr>
          <w:rFonts w:ascii="Arial" w:hAnsi="Arial" w:cs="Arial"/>
          <w:sz w:val="24"/>
          <w:szCs w:val="24"/>
        </w:rPr>
        <w:t xml:space="preserve"> della propria attività (allegare contratto di lavoro);</w:t>
      </w:r>
    </w:p>
    <w:p w:rsidR="006E4BF0" w:rsidRPr="004F00EE" w:rsidRDefault="006E4BF0" w:rsidP="004F00EE">
      <w:pPr>
        <w:pStyle w:val="Paragrafoelenco"/>
        <w:spacing w:after="0" w:line="240" w:lineRule="auto"/>
        <w:jc w:val="both"/>
        <w:rPr>
          <w:rFonts w:ascii="Arial" w:eastAsia="Times New Roman" w:hAnsi="Arial" w:cs="Arial"/>
          <w:sz w:val="24"/>
          <w:szCs w:val="24"/>
          <w:lang w:eastAsia="it-IT"/>
        </w:rPr>
      </w:pPr>
    </w:p>
    <w:p w:rsidR="00250549" w:rsidRPr="00BB068B" w:rsidRDefault="003771AA" w:rsidP="00BB068B">
      <w:pPr>
        <w:pStyle w:val="Paragrafoelenco"/>
        <w:numPr>
          <w:ilvl w:val="0"/>
          <w:numId w:val="4"/>
        </w:numPr>
        <w:spacing w:after="0" w:line="240" w:lineRule="auto"/>
        <w:jc w:val="both"/>
        <w:rPr>
          <w:rFonts w:ascii="Arial" w:eastAsia="Times New Roman" w:hAnsi="Arial" w:cs="Arial"/>
          <w:sz w:val="25"/>
          <w:szCs w:val="25"/>
          <w:lang w:eastAsia="it-IT"/>
        </w:rPr>
      </w:pPr>
      <w:r w:rsidRPr="003771AA">
        <w:rPr>
          <w:rFonts w:ascii="Arial" w:eastAsia="Times New Roman" w:hAnsi="Arial" w:cs="Arial"/>
          <w:bCs/>
          <w:sz w:val="25"/>
          <w:u w:val="single"/>
          <w:lang w:eastAsia="it-IT"/>
        </w:rPr>
        <w:t>Soggetti che non</w:t>
      </w:r>
      <w:r w:rsidR="00250549" w:rsidRPr="003771AA">
        <w:rPr>
          <w:rFonts w:ascii="Arial" w:eastAsia="Times New Roman" w:hAnsi="Arial" w:cs="Arial"/>
          <w:sz w:val="25"/>
          <w:szCs w:val="25"/>
          <w:u w:val="single"/>
          <w:lang w:eastAsia="it-IT"/>
        </w:rPr>
        <w:t> percepiscono</w:t>
      </w:r>
      <w:r w:rsidR="00250549" w:rsidRPr="00BB068B">
        <w:rPr>
          <w:rFonts w:ascii="Arial" w:eastAsia="Times New Roman" w:hAnsi="Arial" w:cs="Arial"/>
          <w:sz w:val="25"/>
          <w:szCs w:val="25"/>
          <w:lang w:eastAsia="it-IT"/>
        </w:rPr>
        <w:t xml:space="preserve"> alcun tipo di ammortizzatore sociale;</w:t>
      </w:r>
    </w:p>
    <w:p w:rsidR="009674DC" w:rsidRDefault="003771AA" w:rsidP="00BB068B">
      <w:pPr>
        <w:pStyle w:val="Paragrafoelenco"/>
        <w:numPr>
          <w:ilvl w:val="0"/>
          <w:numId w:val="4"/>
        </w:numPr>
        <w:spacing w:after="0" w:line="240" w:lineRule="auto"/>
        <w:jc w:val="both"/>
        <w:rPr>
          <w:rFonts w:ascii="Arial" w:eastAsia="Times New Roman" w:hAnsi="Arial" w:cs="Arial"/>
          <w:sz w:val="25"/>
          <w:szCs w:val="25"/>
          <w:lang w:eastAsia="it-IT"/>
        </w:rPr>
      </w:pPr>
      <w:r w:rsidRPr="003771AA">
        <w:rPr>
          <w:rFonts w:ascii="Arial" w:eastAsia="Times New Roman" w:hAnsi="Arial" w:cs="Arial"/>
          <w:bCs/>
          <w:sz w:val="25"/>
          <w:u w:val="single"/>
          <w:lang w:eastAsia="it-IT"/>
        </w:rPr>
        <w:t xml:space="preserve">Soggetti che </w:t>
      </w:r>
      <w:r w:rsidR="00250549" w:rsidRPr="003771AA">
        <w:rPr>
          <w:rFonts w:ascii="Arial" w:eastAsia="Times New Roman" w:hAnsi="Arial" w:cs="Arial"/>
          <w:bCs/>
          <w:sz w:val="25"/>
          <w:u w:val="single"/>
          <w:lang w:eastAsia="it-IT"/>
        </w:rPr>
        <w:t>non</w:t>
      </w:r>
      <w:r w:rsidR="00250549" w:rsidRPr="003771AA">
        <w:rPr>
          <w:rFonts w:ascii="Arial" w:eastAsia="Times New Roman" w:hAnsi="Arial" w:cs="Arial"/>
          <w:sz w:val="25"/>
          <w:szCs w:val="25"/>
          <w:u w:val="single"/>
          <w:lang w:eastAsia="it-IT"/>
        </w:rPr>
        <w:t> sono titolari</w:t>
      </w:r>
      <w:r w:rsidR="00250549" w:rsidRPr="00BB068B">
        <w:rPr>
          <w:rFonts w:ascii="Arial" w:eastAsia="Times New Roman" w:hAnsi="Arial" w:cs="Arial"/>
          <w:sz w:val="25"/>
          <w:szCs w:val="25"/>
          <w:lang w:eastAsia="it-IT"/>
        </w:rPr>
        <w:t xml:space="preserve"> di uno o più depositi e conti correnti bancari e postali, </w:t>
      </w:r>
      <w:r w:rsidR="007E6B63">
        <w:rPr>
          <w:rFonts w:ascii="Arial" w:eastAsia="Times New Roman" w:hAnsi="Arial" w:cs="Arial"/>
          <w:sz w:val="25"/>
          <w:szCs w:val="25"/>
          <w:lang w:eastAsia="it-IT"/>
        </w:rPr>
        <w:t xml:space="preserve">o che non risultino intestatari di investimenti finanziari, </w:t>
      </w:r>
      <w:r w:rsidR="00250549" w:rsidRPr="00BB068B">
        <w:rPr>
          <w:rFonts w:ascii="Arial" w:eastAsia="Times New Roman" w:hAnsi="Arial" w:cs="Arial"/>
          <w:sz w:val="25"/>
          <w:szCs w:val="25"/>
          <w:lang w:eastAsia="it-IT"/>
        </w:rPr>
        <w:t>per i quali la sommatoria dei v</w:t>
      </w:r>
      <w:r w:rsidR="00C5499C" w:rsidRPr="00BB068B">
        <w:rPr>
          <w:rFonts w:ascii="Arial" w:eastAsia="Times New Roman" w:hAnsi="Arial" w:cs="Arial"/>
          <w:sz w:val="25"/>
          <w:szCs w:val="25"/>
          <w:lang w:eastAsia="it-IT"/>
        </w:rPr>
        <w:t>alori del saldo disponibile</w:t>
      </w:r>
      <w:r w:rsidR="00250549" w:rsidRPr="00BB068B">
        <w:rPr>
          <w:rFonts w:ascii="Arial" w:eastAsia="Times New Roman" w:hAnsi="Arial" w:cs="Arial"/>
          <w:sz w:val="25"/>
          <w:szCs w:val="25"/>
          <w:lang w:eastAsia="it-IT"/>
        </w:rPr>
        <w:t xml:space="preserve">, </w:t>
      </w:r>
      <w:r w:rsidR="00BB068B">
        <w:rPr>
          <w:rFonts w:ascii="Arial" w:eastAsia="Times New Roman" w:hAnsi="Arial" w:cs="Arial"/>
          <w:sz w:val="25"/>
          <w:szCs w:val="25"/>
          <w:lang w:eastAsia="it-IT"/>
        </w:rPr>
        <w:t>al momento della presentazione della domanda</w:t>
      </w:r>
      <w:r w:rsidR="00250549" w:rsidRPr="00BB068B">
        <w:rPr>
          <w:rFonts w:ascii="Arial" w:eastAsia="Times New Roman" w:hAnsi="Arial" w:cs="Arial"/>
          <w:sz w:val="25"/>
          <w:szCs w:val="25"/>
          <w:lang w:eastAsia="it-IT"/>
        </w:rPr>
        <w:t>, s</w:t>
      </w:r>
      <w:r w:rsidR="009674DC">
        <w:rPr>
          <w:rFonts w:ascii="Arial" w:eastAsia="Times New Roman" w:hAnsi="Arial" w:cs="Arial"/>
          <w:sz w:val="25"/>
          <w:szCs w:val="25"/>
          <w:lang w:eastAsia="it-IT"/>
        </w:rPr>
        <w:t>ia superiore ad € 4</w:t>
      </w:r>
      <w:r w:rsidR="00250549" w:rsidRPr="00BB068B">
        <w:rPr>
          <w:rFonts w:ascii="Arial" w:eastAsia="Times New Roman" w:hAnsi="Arial" w:cs="Arial"/>
          <w:sz w:val="25"/>
          <w:szCs w:val="25"/>
          <w:lang w:eastAsia="it-IT"/>
        </w:rPr>
        <w:t xml:space="preserve">.000,00, accresciuta di </w:t>
      </w:r>
    </w:p>
    <w:p w:rsidR="00250549" w:rsidRPr="00BB068B" w:rsidRDefault="00250549" w:rsidP="009674DC">
      <w:pPr>
        <w:pStyle w:val="Paragrafoelenco"/>
        <w:spacing w:after="0" w:line="240" w:lineRule="auto"/>
        <w:jc w:val="both"/>
        <w:rPr>
          <w:rFonts w:ascii="Arial" w:eastAsia="Times New Roman" w:hAnsi="Arial" w:cs="Arial"/>
          <w:sz w:val="25"/>
          <w:szCs w:val="25"/>
          <w:lang w:eastAsia="it-IT"/>
        </w:rPr>
      </w:pPr>
      <w:r w:rsidRPr="00BB068B">
        <w:rPr>
          <w:rFonts w:ascii="Arial" w:eastAsia="Times New Roman" w:hAnsi="Arial" w:cs="Arial"/>
          <w:sz w:val="25"/>
          <w:szCs w:val="25"/>
          <w:lang w:eastAsia="it-IT"/>
        </w:rPr>
        <w:t>€ 2.000,00 per ogni componente il nucleo familiare successivo al primo, fino a un massimo di € 10.000,00.</w:t>
      </w:r>
    </w:p>
    <w:p w:rsidR="009674DC" w:rsidRDefault="00250549" w:rsidP="00250549">
      <w:pPr>
        <w:spacing w:after="0"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I richiedenti ed i componenti del nucleo familiare che percepiscono altre contribuzioni economiche pubb</w:t>
      </w:r>
      <w:r w:rsidR="008C0BC0">
        <w:rPr>
          <w:rFonts w:ascii="Arial" w:eastAsia="Times New Roman" w:hAnsi="Arial" w:cs="Arial"/>
          <w:sz w:val="25"/>
          <w:szCs w:val="25"/>
          <w:lang w:eastAsia="it-IT"/>
        </w:rPr>
        <w:t xml:space="preserve">liche (reddito di cittadinanza, </w:t>
      </w:r>
      <w:r w:rsidRPr="00250549">
        <w:rPr>
          <w:rFonts w:ascii="Arial" w:eastAsia="Times New Roman" w:hAnsi="Arial" w:cs="Arial"/>
          <w:sz w:val="25"/>
          <w:szCs w:val="25"/>
          <w:lang w:eastAsia="it-IT"/>
        </w:rPr>
        <w:t>pensione sociale ed assegno sociale, pensione di inabilità, contributi economici comunali di sussistenza, ammort</w:t>
      </w:r>
      <w:r w:rsidR="00131C58">
        <w:rPr>
          <w:rFonts w:ascii="Arial" w:eastAsia="Times New Roman" w:hAnsi="Arial" w:cs="Arial"/>
          <w:sz w:val="25"/>
          <w:szCs w:val="25"/>
          <w:lang w:eastAsia="it-IT"/>
        </w:rPr>
        <w:t>izzatori sociali quali CIG, NASP</w:t>
      </w:r>
      <w:r w:rsidR="00384240">
        <w:rPr>
          <w:rFonts w:ascii="Arial" w:eastAsia="Times New Roman" w:hAnsi="Arial" w:cs="Arial"/>
          <w:sz w:val="25"/>
          <w:szCs w:val="25"/>
          <w:lang w:eastAsia="it-IT"/>
        </w:rPr>
        <w:t xml:space="preserve">I, </w:t>
      </w:r>
      <w:proofErr w:type="spellStart"/>
      <w:r w:rsidRPr="00250549">
        <w:rPr>
          <w:rFonts w:ascii="Arial" w:eastAsia="Times New Roman" w:hAnsi="Arial" w:cs="Arial"/>
          <w:sz w:val="25"/>
          <w:szCs w:val="25"/>
          <w:lang w:eastAsia="it-IT"/>
        </w:rPr>
        <w:t>dis</w:t>
      </w:r>
      <w:proofErr w:type="spellEnd"/>
      <w:r w:rsidRPr="00250549">
        <w:rPr>
          <w:rFonts w:ascii="Arial" w:eastAsia="Times New Roman" w:hAnsi="Arial" w:cs="Arial"/>
          <w:sz w:val="25"/>
          <w:szCs w:val="25"/>
          <w:lang w:eastAsia="it-IT"/>
        </w:rPr>
        <w:t>-COLL</w:t>
      </w:r>
      <w:r w:rsidR="00384240">
        <w:rPr>
          <w:rFonts w:ascii="Arial" w:eastAsia="Times New Roman" w:hAnsi="Arial" w:cs="Arial"/>
          <w:sz w:val="25"/>
          <w:szCs w:val="25"/>
          <w:lang w:eastAsia="it-IT"/>
        </w:rPr>
        <w:t xml:space="preserve"> ed altri</w:t>
      </w:r>
      <w:r w:rsidRPr="00250549">
        <w:rPr>
          <w:rFonts w:ascii="Arial" w:eastAsia="Times New Roman" w:hAnsi="Arial" w:cs="Arial"/>
          <w:sz w:val="25"/>
          <w:szCs w:val="25"/>
          <w:lang w:eastAsia="it-IT"/>
        </w:rPr>
        <w:t>), </w:t>
      </w:r>
      <w:r w:rsidRPr="00250549">
        <w:rPr>
          <w:rFonts w:ascii="Arial" w:eastAsia="Times New Roman" w:hAnsi="Arial" w:cs="Arial"/>
          <w:sz w:val="25"/>
          <w:lang w:eastAsia="it-IT"/>
        </w:rPr>
        <w:t>ne dovranno  dichiarare l'importo mensile:</w:t>
      </w:r>
      <w:r w:rsidR="00BB068B">
        <w:rPr>
          <w:rFonts w:ascii="Arial" w:eastAsia="Times New Roman" w:hAnsi="Arial" w:cs="Arial"/>
          <w:sz w:val="25"/>
          <w:lang w:eastAsia="it-IT"/>
        </w:rPr>
        <w:t xml:space="preserve"> </w:t>
      </w:r>
      <w:r w:rsidRPr="00250549">
        <w:rPr>
          <w:rFonts w:ascii="Arial" w:eastAsia="Times New Roman" w:hAnsi="Arial" w:cs="Arial"/>
          <w:sz w:val="25"/>
          <w:szCs w:val="25"/>
          <w:lang w:eastAsia="it-IT"/>
        </w:rPr>
        <w:t>in tal caso l'importo del buono spesa sarà ridotto (sino al suo azzeramento) di un importo pari a quello del valore compl</w:t>
      </w:r>
      <w:r w:rsidR="00BB068B">
        <w:rPr>
          <w:rFonts w:ascii="Arial" w:eastAsia="Times New Roman" w:hAnsi="Arial" w:cs="Arial"/>
          <w:sz w:val="25"/>
          <w:szCs w:val="25"/>
          <w:lang w:eastAsia="it-IT"/>
        </w:rPr>
        <w:t xml:space="preserve">essivo mensile </w:t>
      </w:r>
      <w:r w:rsidR="009674DC">
        <w:rPr>
          <w:rFonts w:ascii="Arial" w:eastAsia="Times New Roman" w:hAnsi="Arial" w:cs="Arial"/>
          <w:sz w:val="25"/>
          <w:szCs w:val="25"/>
          <w:lang w:eastAsia="it-IT"/>
        </w:rPr>
        <w:t xml:space="preserve">di dette </w:t>
      </w:r>
      <w:r w:rsidRPr="00250549">
        <w:rPr>
          <w:rFonts w:ascii="Arial" w:eastAsia="Times New Roman" w:hAnsi="Arial" w:cs="Arial"/>
          <w:sz w:val="25"/>
          <w:szCs w:val="25"/>
          <w:lang w:eastAsia="it-IT"/>
        </w:rPr>
        <w:t>contribuzioni</w:t>
      </w:r>
      <w:r w:rsidRPr="00250549">
        <w:rPr>
          <w:rFonts w:ascii="Arial" w:eastAsia="Times New Roman" w:hAnsi="Arial" w:cs="Arial"/>
          <w:sz w:val="25"/>
          <w:szCs w:val="25"/>
          <w:lang w:eastAsia="it-IT"/>
        </w:rPr>
        <w:br/>
      </w:r>
    </w:p>
    <w:p w:rsidR="00250549" w:rsidRPr="00250549" w:rsidRDefault="00250549" w:rsidP="00250549">
      <w:pPr>
        <w:spacing w:after="0"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lastRenderedPageBreak/>
        <w:t>Per nucleo familiare si intende la famiglia anagrafica residente nel comune alla data di presentazione della domanda</w:t>
      </w:r>
    </w:p>
    <w:p w:rsidR="00127911" w:rsidRPr="005F1F8D" w:rsidRDefault="00127911" w:rsidP="00250549">
      <w:pPr>
        <w:spacing w:after="0" w:line="240" w:lineRule="auto"/>
        <w:jc w:val="both"/>
        <w:outlineLvl w:val="1"/>
        <w:rPr>
          <w:rFonts w:ascii="Arial" w:eastAsia="Times New Roman" w:hAnsi="Arial" w:cs="Arial"/>
          <w:b/>
          <w:bCs/>
          <w:sz w:val="28"/>
          <w:szCs w:val="28"/>
          <w:lang w:eastAsia="it-IT"/>
        </w:rPr>
      </w:pPr>
    </w:p>
    <w:p w:rsidR="00250549" w:rsidRDefault="00250549" w:rsidP="00250549">
      <w:pPr>
        <w:spacing w:after="0" w:line="240" w:lineRule="auto"/>
        <w:jc w:val="both"/>
        <w:outlineLvl w:val="1"/>
        <w:rPr>
          <w:rFonts w:ascii="Arial" w:eastAsia="Times New Roman" w:hAnsi="Arial" w:cs="Arial"/>
          <w:b/>
          <w:bCs/>
          <w:sz w:val="28"/>
          <w:szCs w:val="28"/>
          <w:lang w:eastAsia="it-IT"/>
        </w:rPr>
      </w:pPr>
      <w:r w:rsidRPr="005F1F8D">
        <w:rPr>
          <w:rFonts w:ascii="Arial" w:eastAsia="Times New Roman" w:hAnsi="Arial" w:cs="Arial"/>
          <w:b/>
          <w:bCs/>
          <w:sz w:val="28"/>
          <w:szCs w:val="28"/>
          <w:lang w:eastAsia="it-IT"/>
        </w:rPr>
        <w:t>Indicazioni per la corretta compilazione della domanda</w:t>
      </w:r>
    </w:p>
    <w:p w:rsidR="00F074FE" w:rsidRPr="00F86010" w:rsidRDefault="00250549" w:rsidP="00250549">
      <w:pPr>
        <w:spacing w:after="0" w:line="240" w:lineRule="auto"/>
        <w:jc w:val="both"/>
        <w:rPr>
          <w:rFonts w:ascii="Arial" w:eastAsia="Times New Roman" w:hAnsi="Arial" w:cs="Arial"/>
          <w:sz w:val="25"/>
          <w:szCs w:val="25"/>
          <w:lang w:eastAsia="it-IT"/>
        </w:rPr>
      </w:pPr>
      <w:r w:rsidRPr="00F86010">
        <w:rPr>
          <w:rFonts w:ascii="Arial" w:eastAsia="Times New Roman" w:hAnsi="Arial" w:cs="Arial"/>
          <w:sz w:val="25"/>
          <w:szCs w:val="25"/>
          <w:lang w:eastAsia="it-IT"/>
        </w:rPr>
        <w:t xml:space="preserve">La domanda deve essere presentata da un componente della famiglia </w:t>
      </w:r>
      <w:r w:rsidR="00F86010" w:rsidRPr="00F86010">
        <w:rPr>
          <w:rFonts w:ascii="Arial" w:eastAsia="Times New Roman" w:hAnsi="Arial" w:cs="Arial"/>
          <w:sz w:val="25"/>
          <w:szCs w:val="25"/>
          <w:lang w:eastAsia="it-IT"/>
        </w:rPr>
        <w:t>all’</w:t>
      </w:r>
      <w:r w:rsidR="00F86010">
        <w:rPr>
          <w:rFonts w:ascii="Arial" w:eastAsia="Times New Roman" w:hAnsi="Arial" w:cs="Arial"/>
          <w:sz w:val="25"/>
          <w:szCs w:val="25"/>
          <w:lang w:eastAsia="it-IT"/>
        </w:rPr>
        <w:t xml:space="preserve">interno della quale nessun </w:t>
      </w:r>
      <w:r w:rsidR="00F86010" w:rsidRPr="00F86010">
        <w:rPr>
          <w:rFonts w:ascii="Arial" w:eastAsia="Times New Roman" w:hAnsi="Arial" w:cs="Arial"/>
          <w:sz w:val="25"/>
          <w:szCs w:val="25"/>
          <w:lang w:eastAsia="it-IT"/>
        </w:rPr>
        <w:t>membro percepisca un reddito sufficiente a ga</w:t>
      </w:r>
      <w:r w:rsidR="00F86010">
        <w:rPr>
          <w:rFonts w:ascii="Arial" w:eastAsia="Times New Roman" w:hAnsi="Arial" w:cs="Arial"/>
          <w:sz w:val="25"/>
          <w:szCs w:val="25"/>
          <w:lang w:eastAsia="it-IT"/>
        </w:rPr>
        <w:t>rantire le necessità essenziali del nucleo.</w:t>
      </w:r>
    </w:p>
    <w:p w:rsidR="00F86010" w:rsidRDefault="00F86010" w:rsidP="00250549">
      <w:pPr>
        <w:spacing w:after="204" w:line="240" w:lineRule="auto"/>
        <w:jc w:val="both"/>
        <w:rPr>
          <w:rFonts w:ascii="Arial" w:eastAsia="Times New Roman" w:hAnsi="Arial" w:cs="Arial"/>
          <w:sz w:val="25"/>
          <w:szCs w:val="25"/>
          <w:lang w:eastAsia="it-IT"/>
        </w:rPr>
      </w:pP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Affinché la domanda sia accolta e vengano erogati i buoni, devono essere completate tutte le informazioni richieste.</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Nel caso di lavoratore dipendente a tempo indeterminato deve essere specificato se le misure di chiusura delle attività hanno comportato:</w:t>
      </w:r>
    </w:p>
    <w:p w:rsidR="00250549" w:rsidRPr="00250549" w:rsidRDefault="00250549" w:rsidP="00250549">
      <w:pPr>
        <w:numPr>
          <w:ilvl w:val="0"/>
          <w:numId w:val="2"/>
        </w:numPr>
        <w:spacing w:after="136" w:line="240" w:lineRule="auto"/>
        <w:ind w:left="0"/>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cessazione del rapporto di lavoro, oppure</w:t>
      </w:r>
    </w:p>
    <w:p w:rsidR="00250549" w:rsidRPr="00250549" w:rsidRDefault="00250549" w:rsidP="00250549">
      <w:pPr>
        <w:numPr>
          <w:ilvl w:val="0"/>
          <w:numId w:val="2"/>
        </w:numPr>
        <w:spacing w:after="136" w:line="240" w:lineRule="auto"/>
        <w:ind w:left="0"/>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sospensione del rapporto di lavoro</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In entrambi i casi deve essere indicata la persona della famiglia interessata dall'evento, il nominativo o ragione sociale del datore di lavoro, la data dell'evento che deve essere successiva al 31 gennaio 2020.</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Nel caso di lavoratore dipendente a tempo determinato deve essere specificato se le misure di chiusura delle attività hanno comportato:</w:t>
      </w:r>
    </w:p>
    <w:p w:rsidR="00250549" w:rsidRPr="00250549" w:rsidRDefault="00250549" w:rsidP="00250549">
      <w:pPr>
        <w:numPr>
          <w:ilvl w:val="0"/>
          <w:numId w:val="3"/>
        </w:numPr>
        <w:spacing w:after="136" w:line="240" w:lineRule="auto"/>
        <w:ind w:left="0"/>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cessazione del rapporto di lavoro, oppure</w:t>
      </w:r>
    </w:p>
    <w:p w:rsidR="00250549" w:rsidRPr="00250549" w:rsidRDefault="00250549" w:rsidP="00250549">
      <w:pPr>
        <w:numPr>
          <w:ilvl w:val="0"/>
          <w:numId w:val="3"/>
        </w:numPr>
        <w:spacing w:after="136" w:line="240" w:lineRule="auto"/>
        <w:ind w:left="0"/>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sospensione del rapporto di lavoro</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In entrambi i casi deve essere indicata la persona della famiglia interessata dall'evento, il nominativo o ragione sociale del datore di lavoro, la data dell'evento che deve essere successiva al 31 gennaio 2020.</w:t>
      </w:r>
    </w:p>
    <w:p w:rsidR="00131C58" w:rsidRDefault="00250549" w:rsidP="00131C58">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In tutti i casi suddetti in sede di controllo gli uffici </w:t>
      </w:r>
      <w:r w:rsidR="009674DC">
        <w:rPr>
          <w:rFonts w:ascii="Arial" w:eastAsia="Times New Roman" w:hAnsi="Arial" w:cs="Arial"/>
          <w:sz w:val="25"/>
          <w:szCs w:val="25"/>
          <w:lang w:eastAsia="it-IT"/>
        </w:rPr>
        <w:t>richiedono</w:t>
      </w:r>
      <w:r w:rsidRPr="00250549">
        <w:rPr>
          <w:rFonts w:ascii="Arial" w:eastAsia="Times New Roman" w:hAnsi="Arial" w:cs="Arial"/>
          <w:sz w:val="25"/>
          <w:szCs w:val="25"/>
          <w:lang w:eastAsia="it-IT"/>
        </w:rPr>
        <w:t xml:space="preserve"> a</w:t>
      </w:r>
      <w:r w:rsidR="009674DC">
        <w:rPr>
          <w:rFonts w:ascii="Arial" w:eastAsia="Times New Roman" w:hAnsi="Arial" w:cs="Arial"/>
          <w:sz w:val="25"/>
          <w:szCs w:val="25"/>
          <w:lang w:eastAsia="it-IT"/>
        </w:rPr>
        <w:t>gli interessati di presentare ulteriore</w:t>
      </w:r>
      <w:r w:rsidRPr="00250549">
        <w:rPr>
          <w:rFonts w:ascii="Arial" w:eastAsia="Times New Roman" w:hAnsi="Arial" w:cs="Arial"/>
          <w:sz w:val="25"/>
          <w:szCs w:val="25"/>
          <w:lang w:eastAsia="it-IT"/>
        </w:rPr>
        <w:t xml:space="preserve"> documentazione comprovante quanto dichiarato</w:t>
      </w:r>
      <w:r w:rsidR="009674DC">
        <w:rPr>
          <w:rFonts w:ascii="Arial" w:eastAsia="Times New Roman" w:hAnsi="Arial" w:cs="Arial"/>
          <w:sz w:val="25"/>
          <w:szCs w:val="25"/>
          <w:lang w:eastAsia="it-IT"/>
        </w:rPr>
        <w:t>.</w:t>
      </w:r>
    </w:p>
    <w:p w:rsidR="009674DC" w:rsidRPr="00131C58" w:rsidRDefault="00131C58" w:rsidP="00131C58">
      <w:pPr>
        <w:pStyle w:val="Paragrafoelenco"/>
        <w:numPr>
          <w:ilvl w:val="0"/>
          <w:numId w:val="14"/>
        </w:numPr>
        <w:spacing w:after="204" w:line="240" w:lineRule="auto"/>
        <w:jc w:val="both"/>
        <w:rPr>
          <w:rFonts w:ascii="Arial" w:eastAsia="Times New Roman" w:hAnsi="Arial" w:cs="Arial"/>
          <w:sz w:val="25"/>
          <w:szCs w:val="25"/>
          <w:lang w:eastAsia="it-IT"/>
        </w:rPr>
      </w:pPr>
      <w:r w:rsidRPr="00131C58">
        <w:rPr>
          <w:rFonts w:ascii="Arial" w:eastAsia="Times New Roman" w:hAnsi="Arial" w:cs="Arial"/>
          <w:sz w:val="25"/>
          <w:szCs w:val="25"/>
          <w:lang w:eastAsia="it-IT"/>
        </w:rPr>
        <w:t>Certificazione comprovante le consistenze bancarie, depositi ed altre forme di investimento, alla data della domanda</w:t>
      </w:r>
    </w:p>
    <w:p w:rsidR="00250549" w:rsidRPr="00F86010" w:rsidRDefault="00250549" w:rsidP="00250549">
      <w:pPr>
        <w:spacing w:after="204" w:line="240" w:lineRule="auto"/>
        <w:jc w:val="both"/>
        <w:outlineLvl w:val="1"/>
        <w:rPr>
          <w:rFonts w:ascii="Arial" w:eastAsia="Times New Roman" w:hAnsi="Arial" w:cs="Arial"/>
          <w:b/>
          <w:bCs/>
          <w:sz w:val="36"/>
          <w:szCs w:val="36"/>
          <w:lang w:eastAsia="it-IT"/>
        </w:rPr>
      </w:pPr>
      <w:r w:rsidRPr="00F86010">
        <w:rPr>
          <w:rFonts w:ascii="Arial" w:eastAsia="Times New Roman" w:hAnsi="Arial" w:cs="Arial"/>
          <w:b/>
          <w:bCs/>
          <w:sz w:val="36"/>
          <w:szCs w:val="36"/>
          <w:lang w:eastAsia="it-IT"/>
        </w:rPr>
        <w:t>Avvertenze in merito alla compilazione della domanda</w:t>
      </w:r>
    </w:p>
    <w:p w:rsid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Si rammenta che le domande per i buoni spesa sono previste come autocertificazione, pertant</w:t>
      </w:r>
      <w:r w:rsidR="00373830">
        <w:rPr>
          <w:rFonts w:ascii="Arial" w:eastAsia="Times New Roman" w:hAnsi="Arial" w:cs="Arial"/>
          <w:sz w:val="25"/>
          <w:szCs w:val="25"/>
          <w:lang w:eastAsia="it-IT"/>
        </w:rPr>
        <w:t xml:space="preserve">o saranno oggetto di controlli successivi </w:t>
      </w:r>
      <w:r w:rsidRPr="00250549">
        <w:rPr>
          <w:rFonts w:ascii="Arial" w:eastAsia="Times New Roman" w:hAnsi="Arial" w:cs="Arial"/>
          <w:sz w:val="25"/>
          <w:szCs w:val="25"/>
          <w:lang w:eastAsia="it-IT"/>
        </w:rPr>
        <w:t>e tramite verifiche incrociate sulle banche dati pubbliche (INPS, Anag</w:t>
      </w:r>
      <w:r w:rsidR="00373830">
        <w:rPr>
          <w:rFonts w:ascii="Arial" w:eastAsia="Times New Roman" w:hAnsi="Arial" w:cs="Arial"/>
          <w:sz w:val="25"/>
          <w:szCs w:val="25"/>
          <w:lang w:eastAsia="it-IT"/>
        </w:rPr>
        <w:t>r</w:t>
      </w:r>
      <w:r w:rsidRPr="00250549">
        <w:rPr>
          <w:rFonts w:ascii="Arial" w:eastAsia="Times New Roman" w:hAnsi="Arial" w:cs="Arial"/>
          <w:sz w:val="25"/>
          <w:szCs w:val="25"/>
          <w:lang w:eastAsia="it-IT"/>
        </w:rPr>
        <w:t>afe Tribu</w:t>
      </w:r>
      <w:r w:rsidR="00373830">
        <w:rPr>
          <w:rFonts w:ascii="Arial" w:eastAsia="Times New Roman" w:hAnsi="Arial" w:cs="Arial"/>
          <w:sz w:val="25"/>
          <w:szCs w:val="25"/>
          <w:lang w:eastAsia="it-IT"/>
        </w:rPr>
        <w:t>t</w:t>
      </w:r>
      <w:r w:rsidRPr="00250549">
        <w:rPr>
          <w:rFonts w:ascii="Arial" w:eastAsia="Times New Roman" w:hAnsi="Arial" w:cs="Arial"/>
          <w:sz w:val="25"/>
          <w:szCs w:val="25"/>
          <w:lang w:eastAsia="it-IT"/>
        </w:rPr>
        <w:t>aria, ANPR ecc..), sulla veridicità delle dichiarazioni rilasciate, nel pieno rispetto delle vigenti disposizioni in materia di privacy.</w:t>
      </w:r>
    </w:p>
    <w:p w:rsidR="00373830" w:rsidRPr="00250549" w:rsidRDefault="00373830" w:rsidP="00250549">
      <w:pPr>
        <w:spacing w:after="204" w:line="240" w:lineRule="auto"/>
        <w:jc w:val="both"/>
        <w:rPr>
          <w:rFonts w:ascii="Arial" w:eastAsia="Times New Roman" w:hAnsi="Arial" w:cs="Arial"/>
          <w:sz w:val="25"/>
          <w:szCs w:val="25"/>
          <w:lang w:eastAsia="it-IT"/>
        </w:rPr>
      </w:pPr>
      <w:r>
        <w:rPr>
          <w:rFonts w:ascii="Arial" w:eastAsia="Times New Roman" w:hAnsi="Arial" w:cs="Arial"/>
          <w:sz w:val="25"/>
          <w:szCs w:val="25"/>
          <w:lang w:eastAsia="it-IT"/>
        </w:rPr>
        <w:t xml:space="preserve">Tutte le domande pervenute verranno inoltrate alla Guardia di Finanza per ulteriori controlli. </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L'accertata non veridicità delle dichiarazioni contenute nella domanda avrà come conseguenza il successivo recupero da parte del Comune della somma corrispondente al valore dei buoni assegnati nonché l'eventuale denuncia alla competente autorità giudiziaria.</w:t>
      </w:r>
    </w:p>
    <w:p w:rsidR="00250549" w:rsidRPr="00F86010" w:rsidRDefault="00250549" w:rsidP="00250549">
      <w:pPr>
        <w:spacing w:after="204" w:line="240" w:lineRule="auto"/>
        <w:jc w:val="both"/>
        <w:rPr>
          <w:rFonts w:ascii="Arial" w:eastAsia="Times New Roman" w:hAnsi="Arial" w:cs="Arial"/>
          <w:b/>
          <w:sz w:val="36"/>
          <w:szCs w:val="36"/>
          <w:lang w:eastAsia="it-IT"/>
        </w:rPr>
      </w:pPr>
      <w:r w:rsidRPr="00F86010">
        <w:rPr>
          <w:rFonts w:ascii="Arial" w:eastAsia="Times New Roman" w:hAnsi="Arial" w:cs="Arial"/>
          <w:b/>
          <w:sz w:val="36"/>
          <w:szCs w:val="36"/>
          <w:lang w:eastAsia="it-IT"/>
        </w:rPr>
        <w:lastRenderedPageBreak/>
        <w:t>Modalità di presentazione della domanda</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L’istanza andrà presentata esclusivamente con il modello allegato scaricabile dal sito istituzionale dell’ ente: </w:t>
      </w:r>
      <w:hyperlink r:id="rId7" w:history="1">
        <w:r w:rsidR="008C02E3" w:rsidRPr="005F5AE1">
          <w:rPr>
            <w:rStyle w:val="Collegamentoipertestuale"/>
            <w:rFonts w:ascii="Arial" w:eastAsia="Times New Roman" w:hAnsi="Arial" w:cs="Arial"/>
            <w:sz w:val="25"/>
            <w:szCs w:val="25"/>
            <w:lang w:eastAsia="it-IT"/>
          </w:rPr>
          <w:t>www.comune.portoferraio.li.i</w:t>
        </w:r>
      </w:hyperlink>
      <w:r w:rsidR="008C02E3">
        <w:rPr>
          <w:rFonts w:ascii="Arial" w:hAnsi="Arial" w:cs="Arial"/>
        </w:rPr>
        <w:t>t</w:t>
      </w:r>
      <w:r w:rsidRPr="00250549">
        <w:rPr>
          <w:rFonts w:ascii="Arial" w:eastAsia="Times New Roman" w:hAnsi="Arial" w:cs="Arial"/>
          <w:sz w:val="25"/>
          <w:szCs w:val="25"/>
          <w:lang w:eastAsia="it-IT"/>
        </w:rPr>
        <w:t>.</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L’istanza andrà presentata preferibilmente via mail al seguente indirizzo: </w:t>
      </w:r>
      <w:r w:rsidR="0030198B">
        <w:rPr>
          <w:rFonts w:ascii="Arial" w:eastAsia="Times New Roman" w:hAnsi="Arial" w:cs="Arial"/>
          <w:sz w:val="25"/>
          <w:szCs w:val="25"/>
          <w:lang w:eastAsia="it-IT"/>
        </w:rPr>
        <w:t>e.galli@comune.portoferraio.li.it</w:t>
      </w:r>
      <w:r w:rsidRPr="00250549">
        <w:rPr>
          <w:rFonts w:ascii="Arial" w:eastAsia="Times New Roman" w:hAnsi="Arial" w:cs="Arial"/>
          <w:sz w:val="25"/>
          <w:szCs w:val="25"/>
          <w:lang w:eastAsia="it-IT"/>
        </w:rPr>
        <w:t xml:space="preserve"> accompagnata dalla scansione di un documento di identità di chi la presenta e degli ulteriori documenti utili alla gestione della domanda.</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Per chi non è in grado di inviarla via e-mail può c</w:t>
      </w:r>
      <w:r w:rsidR="008C02E3">
        <w:rPr>
          <w:rFonts w:ascii="Arial" w:eastAsia="Times New Roman" w:hAnsi="Arial" w:cs="Arial"/>
          <w:sz w:val="25"/>
          <w:szCs w:val="25"/>
          <w:lang w:eastAsia="it-IT"/>
        </w:rPr>
        <w:t>ontattare gli uffici comunali al numero</w:t>
      </w:r>
      <w:r w:rsidRPr="00250549">
        <w:rPr>
          <w:rFonts w:ascii="Arial" w:eastAsia="Times New Roman" w:hAnsi="Arial" w:cs="Arial"/>
          <w:sz w:val="25"/>
          <w:szCs w:val="25"/>
          <w:lang w:eastAsia="it-IT"/>
        </w:rPr>
        <w:t xml:space="preserve"> di telefono</w:t>
      </w:r>
      <w:r w:rsidR="008C02E3">
        <w:rPr>
          <w:rFonts w:ascii="Arial" w:eastAsia="Times New Roman" w:hAnsi="Arial" w:cs="Arial"/>
          <w:sz w:val="25"/>
          <w:szCs w:val="25"/>
          <w:lang w:eastAsia="it-IT"/>
        </w:rPr>
        <w:t xml:space="preserve"> dedicato</w:t>
      </w:r>
      <w:r w:rsidRPr="00250549">
        <w:rPr>
          <w:rFonts w:ascii="Arial" w:eastAsia="Times New Roman" w:hAnsi="Arial" w:cs="Arial"/>
          <w:sz w:val="25"/>
          <w:szCs w:val="25"/>
          <w:lang w:eastAsia="it-IT"/>
        </w:rPr>
        <w:t xml:space="preserve">: </w:t>
      </w:r>
      <w:r w:rsidR="008C02E3">
        <w:rPr>
          <w:rFonts w:ascii="Arial" w:eastAsia="Times New Roman" w:hAnsi="Arial" w:cs="Arial"/>
          <w:sz w:val="25"/>
          <w:szCs w:val="25"/>
          <w:lang w:eastAsia="it-IT"/>
        </w:rPr>
        <w:t xml:space="preserve">348.8083304 </w:t>
      </w:r>
      <w:r w:rsidRPr="00250549">
        <w:rPr>
          <w:rFonts w:ascii="Arial" w:eastAsia="Times New Roman" w:hAnsi="Arial" w:cs="Arial"/>
          <w:sz w:val="25"/>
          <w:szCs w:val="25"/>
          <w:lang w:eastAsia="it-IT"/>
        </w:rPr>
        <w:t xml:space="preserve"> </w:t>
      </w:r>
      <w:r w:rsidR="008C02E3">
        <w:rPr>
          <w:rFonts w:ascii="Arial" w:eastAsia="Times New Roman" w:hAnsi="Arial" w:cs="Arial"/>
          <w:sz w:val="25"/>
          <w:szCs w:val="25"/>
          <w:lang w:eastAsia="it-IT"/>
        </w:rPr>
        <w:t>(dalle 8.00 alle 13.00 dal lunedì al venerdì).</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Ogni famiglia potrà presentare una sola istanza.</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Questa amministrazione rilascerà per ogni famiglia che ne ha titolo buoni spesa per </w:t>
      </w:r>
      <w:r w:rsidR="008C02E3">
        <w:rPr>
          <w:rFonts w:ascii="Arial" w:eastAsia="Times New Roman" w:hAnsi="Arial" w:cs="Arial"/>
          <w:sz w:val="25"/>
          <w:szCs w:val="25"/>
          <w:lang w:eastAsia="it-IT"/>
        </w:rPr>
        <w:t>30</w:t>
      </w:r>
      <w:r w:rsidRPr="00250549">
        <w:rPr>
          <w:rFonts w:ascii="Arial" w:eastAsia="Times New Roman" w:hAnsi="Arial" w:cs="Arial"/>
          <w:sz w:val="25"/>
          <w:szCs w:val="25"/>
          <w:lang w:eastAsia="it-IT"/>
        </w:rPr>
        <w:t xml:space="preserve"> giorni, fino a quando le somme saranno disponibili, secondo questo prospetto:</w:t>
      </w:r>
    </w:p>
    <w:tbl>
      <w:tblPr>
        <w:tblStyle w:val="Grigliatabella"/>
        <w:tblW w:w="0" w:type="auto"/>
        <w:tblInd w:w="0" w:type="dxa"/>
        <w:tblLook w:val="04A0" w:firstRow="1" w:lastRow="0" w:firstColumn="1" w:lastColumn="0" w:noHBand="0" w:noVBand="1"/>
      </w:tblPr>
      <w:tblGrid>
        <w:gridCol w:w="1955"/>
        <w:gridCol w:w="1955"/>
        <w:gridCol w:w="1956"/>
      </w:tblGrid>
      <w:tr w:rsidR="008C02E3" w:rsidRPr="00250549" w:rsidTr="00844F35">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Componenti nucleo familiare</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Importo</w:t>
            </w:r>
          </w:p>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settimanale</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Importo </w:t>
            </w:r>
            <w:r>
              <w:rPr>
                <w:rFonts w:ascii="Arial" w:eastAsia="Times New Roman" w:hAnsi="Arial" w:cs="Arial"/>
                <w:sz w:val="25"/>
                <w:szCs w:val="25"/>
                <w:lang w:eastAsia="it-IT"/>
              </w:rPr>
              <w:t>mensile</w:t>
            </w:r>
          </w:p>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dei buoni</w:t>
            </w:r>
          </w:p>
        </w:tc>
      </w:tr>
      <w:tr w:rsidR="008C02E3" w:rsidRPr="00250549" w:rsidTr="00844F35">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1</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 30,00</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Pr>
                <w:rFonts w:ascii="Arial" w:eastAsia="Times New Roman" w:hAnsi="Arial" w:cs="Arial"/>
                <w:sz w:val="25"/>
                <w:szCs w:val="25"/>
                <w:lang w:eastAsia="it-IT"/>
              </w:rPr>
              <w:t>€. 12</w:t>
            </w:r>
            <w:r w:rsidRPr="00250549">
              <w:rPr>
                <w:rFonts w:ascii="Arial" w:eastAsia="Times New Roman" w:hAnsi="Arial" w:cs="Arial"/>
                <w:sz w:val="25"/>
                <w:szCs w:val="25"/>
                <w:lang w:eastAsia="it-IT"/>
              </w:rPr>
              <w:t>0,00</w:t>
            </w:r>
          </w:p>
        </w:tc>
      </w:tr>
      <w:tr w:rsidR="008C02E3" w:rsidRPr="00250549" w:rsidTr="00844F35">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2.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€ 60,00</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Pr>
                <w:rFonts w:ascii="Arial" w:eastAsia="Times New Roman" w:hAnsi="Arial" w:cs="Arial"/>
                <w:sz w:val="25"/>
                <w:szCs w:val="25"/>
                <w:lang w:eastAsia="it-IT"/>
              </w:rPr>
              <w:t>€. 24</w:t>
            </w:r>
            <w:r w:rsidRPr="00250549">
              <w:rPr>
                <w:rFonts w:ascii="Arial" w:eastAsia="Times New Roman" w:hAnsi="Arial" w:cs="Arial"/>
                <w:sz w:val="25"/>
                <w:szCs w:val="25"/>
                <w:lang w:eastAsia="it-IT"/>
              </w:rPr>
              <w:t>0,00</w:t>
            </w:r>
          </w:p>
        </w:tc>
      </w:tr>
      <w:tr w:rsidR="008C02E3" w:rsidRPr="00250549" w:rsidTr="00844F35">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3</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€ 90,00</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w:t>
            </w:r>
            <w:r>
              <w:rPr>
                <w:rFonts w:ascii="Arial" w:eastAsia="Times New Roman" w:hAnsi="Arial" w:cs="Arial"/>
                <w:sz w:val="25"/>
                <w:szCs w:val="25"/>
                <w:lang w:eastAsia="it-IT"/>
              </w:rPr>
              <w:t xml:space="preserve"> 36</w:t>
            </w:r>
            <w:r w:rsidRPr="00250549">
              <w:rPr>
                <w:rFonts w:ascii="Arial" w:eastAsia="Times New Roman" w:hAnsi="Arial" w:cs="Arial"/>
                <w:sz w:val="25"/>
                <w:szCs w:val="25"/>
                <w:lang w:eastAsia="it-IT"/>
              </w:rPr>
              <w:t>0,00</w:t>
            </w:r>
          </w:p>
        </w:tc>
      </w:tr>
      <w:tr w:rsidR="008C02E3" w:rsidRPr="00250549" w:rsidTr="00844F35">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4</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€ 100,00</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Pr>
                <w:rFonts w:ascii="Arial" w:eastAsia="Times New Roman" w:hAnsi="Arial" w:cs="Arial"/>
                <w:sz w:val="25"/>
                <w:szCs w:val="25"/>
                <w:lang w:eastAsia="it-IT"/>
              </w:rPr>
              <w:t>€. 4</w:t>
            </w:r>
            <w:r w:rsidRPr="00250549">
              <w:rPr>
                <w:rFonts w:ascii="Arial" w:eastAsia="Times New Roman" w:hAnsi="Arial" w:cs="Arial"/>
                <w:sz w:val="25"/>
                <w:szCs w:val="25"/>
                <w:lang w:eastAsia="it-IT"/>
              </w:rPr>
              <w:t>00,00</w:t>
            </w:r>
          </w:p>
        </w:tc>
      </w:tr>
      <w:tr w:rsidR="008C02E3" w:rsidRPr="00250549" w:rsidTr="00844F35">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5</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€.125,00  </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Pr>
                <w:rFonts w:ascii="Arial" w:eastAsia="Times New Roman" w:hAnsi="Arial" w:cs="Arial"/>
                <w:sz w:val="25"/>
                <w:szCs w:val="25"/>
                <w:lang w:eastAsia="it-IT"/>
              </w:rPr>
              <w:t>€. 50</w:t>
            </w:r>
            <w:r w:rsidRPr="00250549">
              <w:rPr>
                <w:rFonts w:ascii="Arial" w:eastAsia="Times New Roman" w:hAnsi="Arial" w:cs="Arial"/>
                <w:sz w:val="25"/>
                <w:szCs w:val="25"/>
                <w:lang w:eastAsia="it-IT"/>
              </w:rPr>
              <w:t>0,00</w:t>
            </w:r>
          </w:p>
        </w:tc>
      </w:tr>
      <w:tr w:rsidR="008C02E3" w:rsidRPr="00250549" w:rsidTr="00844F35">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xml:space="preserve">          6</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 150,00</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E3" w:rsidRPr="00250549" w:rsidRDefault="008C02E3">
            <w:pPr>
              <w:spacing w:after="204"/>
              <w:jc w:val="both"/>
              <w:rPr>
                <w:rFonts w:ascii="Arial" w:eastAsia="Times New Roman" w:hAnsi="Arial" w:cs="Arial"/>
                <w:sz w:val="25"/>
                <w:szCs w:val="25"/>
                <w:lang w:eastAsia="it-IT"/>
              </w:rPr>
            </w:pPr>
            <w:r>
              <w:rPr>
                <w:rFonts w:ascii="Arial" w:eastAsia="Times New Roman" w:hAnsi="Arial" w:cs="Arial"/>
                <w:sz w:val="25"/>
                <w:szCs w:val="25"/>
                <w:lang w:eastAsia="it-IT"/>
              </w:rPr>
              <w:t>€. 6</w:t>
            </w:r>
            <w:r w:rsidRPr="00250549">
              <w:rPr>
                <w:rFonts w:ascii="Arial" w:eastAsia="Times New Roman" w:hAnsi="Arial" w:cs="Arial"/>
                <w:sz w:val="25"/>
                <w:szCs w:val="25"/>
                <w:lang w:eastAsia="it-IT"/>
              </w:rPr>
              <w:t>00,00</w:t>
            </w:r>
          </w:p>
        </w:tc>
      </w:tr>
    </w:tbl>
    <w:p w:rsidR="00250549" w:rsidRPr="00250549" w:rsidRDefault="00250549" w:rsidP="00250549">
      <w:pPr>
        <w:spacing w:after="204" w:line="240" w:lineRule="auto"/>
        <w:jc w:val="both"/>
        <w:rPr>
          <w:rFonts w:ascii="Arial" w:eastAsia="Times New Roman" w:hAnsi="Arial" w:cs="Arial"/>
          <w:sz w:val="25"/>
          <w:szCs w:val="25"/>
          <w:lang w:eastAsia="it-IT"/>
        </w:rPr>
      </w:pPr>
    </w:p>
    <w:p w:rsidR="00D83A2D" w:rsidRPr="0030198B" w:rsidRDefault="00D83A2D" w:rsidP="00D83A2D">
      <w:pPr>
        <w:spacing w:after="204" w:line="240" w:lineRule="auto"/>
        <w:jc w:val="both"/>
        <w:outlineLvl w:val="1"/>
        <w:rPr>
          <w:rFonts w:ascii="Arial" w:eastAsia="Times New Roman" w:hAnsi="Arial" w:cs="Arial"/>
          <w:b/>
          <w:bCs/>
          <w:sz w:val="36"/>
          <w:szCs w:val="36"/>
          <w:lang w:eastAsia="it-IT"/>
        </w:rPr>
      </w:pPr>
      <w:r w:rsidRPr="0030198B">
        <w:rPr>
          <w:rFonts w:ascii="Arial" w:eastAsia="Times New Roman" w:hAnsi="Arial" w:cs="Arial"/>
          <w:b/>
          <w:bCs/>
          <w:sz w:val="36"/>
          <w:szCs w:val="36"/>
          <w:lang w:eastAsia="it-IT"/>
        </w:rPr>
        <w:t>Modalità di valutazione delle domande</w:t>
      </w:r>
    </w:p>
    <w:p w:rsidR="00D83A2D" w:rsidRDefault="00D83A2D" w:rsidP="00D83A2D">
      <w:pPr>
        <w:spacing w:after="204"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Le domande saranno valutate secondo i seguenti parametri, sulla base della seguente tabella:</w:t>
      </w:r>
    </w:p>
    <w:tbl>
      <w:tblPr>
        <w:tblStyle w:val="Grigliatabella"/>
        <w:tblW w:w="0" w:type="auto"/>
        <w:tblInd w:w="38" w:type="dxa"/>
        <w:tblLook w:val="04A0" w:firstRow="1" w:lastRow="0" w:firstColumn="1" w:lastColumn="0" w:noHBand="0" w:noVBand="1"/>
      </w:tblPr>
      <w:tblGrid>
        <w:gridCol w:w="3259"/>
        <w:gridCol w:w="3259"/>
        <w:gridCol w:w="3260"/>
      </w:tblGrid>
      <w:tr w:rsidR="00D83A2D" w:rsidTr="00D83A2D">
        <w:tc>
          <w:tcPr>
            <w:tcW w:w="3259" w:type="dxa"/>
          </w:tcPr>
          <w:p w:rsidR="00D83A2D" w:rsidRPr="00D83A2D" w:rsidRDefault="00D83A2D" w:rsidP="00D83A2D">
            <w:pPr>
              <w:spacing w:after="204"/>
              <w:jc w:val="center"/>
              <w:outlineLvl w:val="1"/>
              <w:rPr>
                <w:rFonts w:ascii="Arial" w:eastAsia="Times New Roman" w:hAnsi="Arial" w:cs="Arial"/>
                <w:b/>
                <w:bCs/>
                <w:sz w:val="24"/>
                <w:szCs w:val="24"/>
                <w:lang w:eastAsia="it-IT"/>
              </w:rPr>
            </w:pPr>
            <w:r w:rsidRPr="00D83A2D">
              <w:rPr>
                <w:rFonts w:ascii="Arial" w:eastAsia="Times New Roman" w:hAnsi="Arial" w:cs="Arial"/>
                <w:b/>
                <w:bCs/>
                <w:sz w:val="24"/>
                <w:szCs w:val="24"/>
                <w:lang w:eastAsia="it-IT"/>
              </w:rPr>
              <w:t>PARAMETRI</w:t>
            </w:r>
          </w:p>
        </w:tc>
        <w:tc>
          <w:tcPr>
            <w:tcW w:w="3259" w:type="dxa"/>
          </w:tcPr>
          <w:p w:rsidR="00D83A2D" w:rsidRPr="00D83A2D" w:rsidRDefault="00D83A2D" w:rsidP="00D83A2D">
            <w:pPr>
              <w:spacing w:after="204"/>
              <w:jc w:val="center"/>
              <w:outlineLvl w:val="1"/>
              <w:rPr>
                <w:rFonts w:ascii="Arial" w:eastAsia="Times New Roman" w:hAnsi="Arial" w:cs="Arial"/>
                <w:b/>
                <w:bCs/>
                <w:sz w:val="24"/>
                <w:szCs w:val="24"/>
                <w:lang w:eastAsia="it-IT"/>
              </w:rPr>
            </w:pPr>
            <w:r w:rsidRPr="00D83A2D">
              <w:rPr>
                <w:rFonts w:ascii="Arial" w:eastAsia="Times New Roman" w:hAnsi="Arial" w:cs="Arial"/>
                <w:b/>
                <w:bCs/>
                <w:sz w:val="24"/>
                <w:szCs w:val="24"/>
                <w:lang w:eastAsia="it-IT"/>
              </w:rPr>
              <w:t>PUNTEGGIO</w:t>
            </w:r>
          </w:p>
        </w:tc>
        <w:tc>
          <w:tcPr>
            <w:tcW w:w="3260" w:type="dxa"/>
          </w:tcPr>
          <w:p w:rsidR="00D83A2D" w:rsidRPr="00D83A2D" w:rsidRDefault="00D83A2D" w:rsidP="00D83A2D">
            <w:pPr>
              <w:spacing w:after="204"/>
              <w:jc w:val="center"/>
              <w:outlineLvl w:val="1"/>
              <w:rPr>
                <w:rFonts w:ascii="Arial" w:eastAsia="Times New Roman" w:hAnsi="Arial" w:cs="Arial"/>
                <w:b/>
                <w:bCs/>
                <w:sz w:val="24"/>
                <w:szCs w:val="24"/>
                <w:lang w:eastAsia="it-IT"/>
              </w:rPr>
            </w:pPr>
          </w:p>
        </w:tc>
      </w:tr>
      <w:tr w:rsidR="00D83A2D" w:rsidTr="00D83A2D">
        <w:tc>
          <w:tcPr>
            <w:tcW w:w="3259" w:type="dxa"/>
          </w:tcPr>
          <w:p w:rsidR="00D83A2D" w:rsidRDefault="00D83A2D" w:rsidP="00D83A2D">
            <w:pPr>
              <w:spacing w:after="204"/>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MANCANZA DI REDDITI O COPERTURE ASSISTENZIALI</w:t>
            </w:r>
          </w:p>
        </w:tc>
        <w:tc>
          <w:tcPr>
            <w:tcW w:w="3259" w:type="dxa"/>
          </w:tcPr>
          <w:p w:rsidR="00D83A2D" w:rsidRPr="00A568A5" w:rsidRDefault="00D76AF6" w:rsidP="00D83A2D">
            <w:pPr>
              <w:spacing w:after="204"/>
              <w:jc w:val="both"/>
              <w:outlineLvl w:val="1"/>
              <w:rPr>
                <w:rFonts w:ascii="Arial" w:eastAsia="Times New Roman" w:hAnsi="Arial" w:cs="Arial"/>
                <w:b/>
                <w:bCs/>
                <w:sz w:val="24"/>
                <w:szCs w:val="24"/>
                <w:lang w:eastAsia="it-IT"/>
              </w:rPr>
            </w:pPr>
            <w:r w:rsidRPr="00A568A5">
              <w:rPr>
                <w:rFonts w:ascii="Arial" w:eastAsia="Times New Roman" w:hAnsi="Arial" w:cs="Arial"/>
                <w:b/>
                <w:bCs/>
                <w:sz w:val="24"/>
                <w:szCs w:val="24"/>
                <w:lang w:eastAsia="it-IT"/>
              </w:rPr>
              <w:t xml:space="preserve"> 5 PUNTI</w:t>
            </w:r>
          </w:p>
        </w:tc>
        <w:tc>
          <w:tcPr>
            <w:tcW w:w="3260" w:type="dxa"/>
          </w:tcPr>
          <w:p w:rsidR="00D83A2D" w:rsidRDefault="00D83A2D" w:rsidP="00D83A2D">
            <w:pPr>
              <w:spacing w:after="204"/>
              <w:jc w:val="both"/>
              <w:outlineLvl w:val="1"/>
              <w:rPr>
                <w:rFonts w:ascii="Arial" w:eastAsia="Times New Roman" w:hAnsi="Arial" w:cs="Arial"/>
                <w:bCs/>
                <w:sz w:val="24"/>
                <w:szCs w:val="24"/>
                <w:lang w:eastAsia="it-IT"/>
              </w:rPr>
            </w:pPr>
          </w:p>
        </w:tc>
      </w:tr>
      <w:tr w:rsidR="00D83A2D" w:rsidTr="00D83A2D">
        <w:tc>
          <w:tcPr>
            <w:tcW w:w="3259" w:type="dxa"/>
          </w:tcPr>
          <w:p w:rsidR="00D83A2D" w:rsidRDefault="00D83A2D" w:rsidP="00D83A2D">
            <w:pPr>
              <w:spacing w:after="204"/>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MANCANZA DI REDDITI O COPERTURE ASSISTENZIALI CON DISPONIBILITA’ BANCARIA</w:t>
            </w:r>
          </w:p>
        </w:tc>
        <w:tc>
          <w:tcPr>
            <w:tcW w:w="3259" w:type="dxa"/>
          </w:tcPr>
          <w:p w:rsidR="00546DFA" w:rsidRPr="00D76AF6" w:rsidRDefault="00D76AF6" w:rsidP="00D76AF6">
            <w:pPr>
              <w:spacing w:after="204"/>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 xml:space="preserve">MASSIMO </w:t>
            </w:r>
            <w:r w:rsidRPr="00A568A5">
              <w:rPr>
                <w:rFonts w:ascii="Arial" w:eastAsia="Times New Roman" w:hAnsi="Arial" w:cs="Arial"/>
                <w:b/>
                <w:bCs/>
                <w:sz w:val="24"/>
                <w:szCs w:val="24"/>
                <w:lang w:eastAsia="it-IT"/>
              </w:rPr>
              <w:t>3 PUNTI</w:t>
            </w:r>
            <w:r>
              <w:rPr>
                <w:rFonts w:ascii="Arial" w:eastAsia="Times New Roman" w:hAnsi="Arial" w:cs="Arial"/>
                <w:bCs/>
                <w:sz w:val="24"/>
                <w:szCs w:val="24"/>
                <w:lang w:eastAsia="it-IT"/>
              </w:rPr>
              <w:t xml:space="preserve"> (di cui vedi altra colonna)</w:t>
            </w:r>
          </w:p>
        </w:tc>
        <w:tc>
          <w:tcPr>
            <w:tcW w:w="3260" w:type="dxa"/>
          </w:tcPr>
          <w:p w:rsidR="00D76AF6" w:rsidRDefault="00D76AF6" w:rsidP="00D76AF6">
            <w:pPr>
              <w:pStyle w:val="Paragrafoelenco"/>
              <w:numPr>
                <w:ilvl w:val="0"/>
                <w:numId w:val="15"/>
              </w:numPr>
              <w:spacing w:after="204"/>
              <w:jc w:val="both"/>
              <w:outlineLvl w:val="1"/>
              <w:rPr>
                <w:rFonts w:ascii="Arial" w:eastAsia="Times New Roman" w:hAnsi="Arial" w:cs="Arial"/>
                <w:bCs/>
                <w:sz w:val="24"/>
                <w:szCs w:val="24"/>
                <w:lang w:eastAsia="it-IT"/>
              </w:rPr>
            </w:pPr>
            <w:r w:rsidRPr="00D76AF6">
              <w:rPr>
                <w:rFonts w:ascii="Arial" w:eastAsia="Times New Roman" w:hAnsi="Arial" w:cs="Arial"/>
                <w:b/>
                <w:bCs/>
                <w:sz w:val="24"/>
                <w:szCs w:val="24"/>
                <w:lang w:eastAsia="it-IT"/>
              </w:rPr>
              <w:t>3 PUNTI</w:t>
            </w:r>
            <w:r>
              <w:rPr>
                <w:rFonts w:ascii="Arial" w:eastAsia="Times New Roman" w:hAnsi="Arial" w:cs="Arial"/>
                <w:bCs/>
                <w:sz w:val="24"/>
                <w:szCs w:val="24"/>
                <w:lang w:eastAsia="it-IT"/>
              </w:rPr>
              <w:t xml:space="preserve"> CON SALDO FINO A 2.000 EURO ;</w:t>
            </w:r>
          </w:p>
          <w:p w:rsidR="00D76AF6" w:rsidRDefault="00D76AF6" w:rsidP="00D76AF6">
            <w:pPr>
              <w:pStyle w:val="Paragrafoelenco"/>
              <w:numPr>
                <w:ilvl w:val="0"/>
                <w:numId w:val="15"/>
              </w:numPr>
              <w:spacing w:after="204"/>
              <w:jc w:val="both"/>
              <w:outlineLvl w:val="1"/>
              <w:rPr>
                <w:rFonts w:ascii="Arial" w:eastAsia="Times New Roman" w:hAnsi="Arial" w:cs="Arial"/>
                <w:bCs/>
                <w:sz w:val="24"/>
                <w:szCs w:val="24"/>
                <w:lang w:eastAsia="it-IT"/>
              </w:rPr>
            </w:pPr>
            <w:r w:rsidRPr="00D76AF6">
              <w:rPr>
                <w:rFonts w:ascii="Arial" w:eastAsia="Times New Roman" w:hAnsi="Arial" w:cs="Arial"/>
                <w:b/>
                <w:bCs/>
                <w:sz w:val="24"/>
                <w:szCs w:val="24"/>
                <w:lang w:eastAsia="it-IT"/>
              </w:rPr>
              <w:t>2 PUNTI</w:t>
            </w:r>
            <w:r>
              <w:rPr>
                <w:rFonts w:ascii="Arial" w:eastAsia="Times New Roman" w:hAnsi="Arial" w:cs="Arial"/>
                <w:bCs/>
                <w:sz w:val="24"/>
                <w:szCs w:val="24"/>
                <w:lang w:eastAsia="it-IT"/>
              </w:rPr>
              <w:t xml:space="preserve"> CON SALDO FINO A 3.000 EURO;</w:t>
            </w:r>
          </w:p>
          <w:p w:rsidR="00D83A2D" w:rsidRPr="00D76AF6" w:rsidRDefault="00D76AF6" w:rsidP="00D76AF6">
            <w:pPr>
              <w:pStyle w:val="Paragrafoelenco"/>
              <w:numPr>
                <w:ilvl w:val="0"/>
                <w:numId w:val="15"/>
              </w:numPr>
              <w:spacing w:after="204"/>
              <w:jc w:val="both"/>
              <w:outlineLvl w:val="1"/>
              <w:rPr>
                <w:rFonts w:ascii="Arial" w:eastAsia="Times New Roman" w:hAnsi="Arial" w:cs="Arial"/>
                <w:bCs/>
                <w:sz w:val="24"/>
                <w:szCs w:val="24"/>
                <w:lang w:eastAsia="it-IT"/>
              </w:rPr>
            </w:pPr>
            <w:r w:rsidRPr="00D76AF6">
              <w:rPr>
                <w:rFonts w:ascii="Arial" w:eastAsia="Times New Roman" w:hAnsi="Arial" w:cs="Arial"/>
                <w:b/>
                <w:bCs/>
                <w:sz w:val="24"/>
                <w:szCs w:val="24"/>
                <w:lang w:eastAsia="it-IT"/>
              </w:rPr>
              <w:t>1 PUNTO</w:t>
            </w:r>
            <w:r w:rsidRPr="00D76AF6">
              <w:rPr>
                <w:rFonts w:ascii="Arial" w:eastAsia="Times New Roman" w:hAnsi="Arial" w:cs="Arial"/>
                <w:bCs/>
                <w:sz w:val="24"/>
                <w:szCs w:val="24"/>
                <w:lang w:eastAsia="it-IT"/>
              </w:rPr>
              <w:t xml:space="preserve"> CON </w:t>
            </w:r>
            <w:r w:rsidRPr="00D76AF6">
              <w:rPr>
                <w:rFonts w:ascii="Arial" w:eastAsia="Times New Roman" w:hAnsi="Arial" w:cs="Arial"/>
                <w:bCs/>
                <w:sz w:val="24"/>
                <w:szCs w:val="24"/>
                <w:lang w:eastAsia="it-IT"/>
              </w:rPr>
              <w:lastRenderedPageBreak/>
              <w:t>SALDO FINO 4.000 EURO</w:t>
            </w:r>
          </w:p>
        </w:tc>
      </w:tr>
      <w:tr w:rsidR="00D83A2D" w:rsidTr="00D83A2D">
        <w:tc>
          <w:tcPr>
            <w:tcW w:w="3259" w:type="dxa"/>
          </w:tcPr>
          <w:p w:rsidR="00D83A2D" w:rsidRDefault="00D83A2D" w:rsidP="00D83A2D">
            <w:pPr>
              <w:spacing w:after="204"/>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lastRenderedPageBreak/>
              <w:t>DISABILE NEL NUCLEO FAMILIARE</w:t>
            </w:r>
          </w:p>
        </w:tc>
        <w:tc>
          <w:tcPr>
            <w:tcW w:w="3259" w:type="dxa"/>
          </w:tcPr>
          <w:p w:rsidR="00D83A2D" w:rsidRDefault="00356DE2" w:rsidP="00356DE2">
            <w:pPr>
              <w:spacing w:after="204"/>
              <w:jc w:val="both"/>
              <w:outlineLvl w:val="1"/>
              <w:rPr>
                <w:rFonts w:ascii="Arial" w:eastAsia="Times New Roman" w:hAnsi="Arial" w:cs="Arial"/>
                <w:bCs/>
                <w:sz w:val="24"/>
                <w:szCs w:val="24"/>
                <w:lang w:eastAsia="it-IT"/>
              </w:rPr>
            </w:pPr>
            <w:r w:rsidRPr="00A568A5">
              <w:rPr>
                <w:rFonts w:ascii="Arial" w:eastAsia="Times New Roman" w:hAnsi="Arial" w:cs="Arial"/>
                <w:b/>
                <w:bCs/>
                <w:sz w:val="24"/>
                <w:szCs w:val="24"/>
                <w:lang w:eastAsia="it-IT"/>
              </w:rPr>
              <w:t>3 PUNTI</w:t>
            </w:r>
            <w:r>
              <w:rPr>
                <w:rFonts w:ascii="Arial" w:eastAsia="Times New Roman" w:hAnsi="Arial" w:cs="Arial"/>
                <w:bCs/>
                <w:sz w:val="24"/>
                <w:szCs w:val="24"/>
                <w:lang w:eastAsia="it-IT"/>
              </w:rPr>
              <w:t xml:space="preserve"> </w:t>
            </w:r>
            <w:r w:rsidR="00863CDC">
              <w:rPr>
                <w:rFonts w:ascii="Arial" w:eastAsia="Times New Roman" w:hAnsi="Arial" w:cs="Arial"/>
                <w:bCs/>
                <w:sz w:val="24"/>
                <w:szCs w:val="24"/>
                <w:lang w:eastAsia="it-IT"/>
              </w:rPr>
              <w:t xml:space="preserve">AGGIUNTIVI </w:t>
            </w:r>
            <w:r>
              <w:rPr>
                <w:rFonts w:ascii="Arial" w:eastAsia="Times New Roman" w:hAnsi="Arial" w:cs="Arial"/>
                <w:bCs/>
                <w:sz w:val="24"/>
                <w:szCs w:val="24"/>
                <w:lang w:eastAsia="it-IT"/>
              </w:rPr>
              <w:t>PER OGNI DISABILE A CARICO</w:t>
            </w:r>
          </w:p>
        </w:tc>
        <w:tc>
          <w:tcPr>
            <w:tcW w:w="3260" w:type="dxa"/>
          </w:tcPr>
          <w:p w:rsidR="00D83A2D" w:rsidRDefault="00D83A2D" w:rsidP="00D83A2D">
            <w:pPr>
              <w:spacing w:after="204"/>
              <w:jc w:val="both"/>
              <w:outlineLvl w:val="1"/>
              <w:rPr>
                <w:rFonts w:ascii="Arial" w:eastAsia="Times New Roman" w:hAnsi="Arial" w:cs="Arial"/>
                <w:bCs/>
                <w:sz w:val="24"/>
                <w:szCs w:val="24"/>
                <w:lang w:eastAsia="it-IT"/>
              </w:rPr>
            </w:pPr>
          </w:p>
        </w:tc>
      </w:tr>
      <w:tr w:rsidR="00D83A2D" w:rsidTr="00D83A2D">
        <w:tc>
          <w:tcPr>
            <w:tcW w:w="3259" w:type="dxa"/>
          </w:tcPr>
          <w:p w:rsidR="00D83A2D" w:rsidRDefault="00D83A2D" w:rsidP="00D83A2D">
            <w:pPr>
              <w:spacing w:after="204"/>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COMPONENTI NUCLEO FAMILIARE DI CUI MINORI A CARICO</w:t>
            </w:r>
          </w:p>
        </w:tc>
        <w:tc>
          <w:tcPr>
            <w:tcW w:w="3259" w:type="dxa"/>
          </w:tcPr>
          <w:p w:rsidR="00D83A2D" w:rsidRDefault="00356DE2" w:rsidP="00D83A2D">
            <w:pPr>
              <w:spacing w:after="204"/>
              <w:jc w:val="both"/>
              <w:outlineLvl w:val="1"/>
              <w:rPr>
                <w:rFonts w:ascii="Arial" w:eastAsia="Times New Roman" w:hAnsi="Arial" w:cs="Arial"/>
                <w:bCs/>
                <w:sz w:val="24"/>
                <w:szCs w:val="24"/>
                <w:lang w:eastAsia="it-IT"/>
              </w:rPr>
            </w:pPr>
            <w:r w:rsidRPr="00A568A5">
              <w:rPr>
                <w:rFonts w:ascii="Arial" w:eastAsia="Times New Roman" w:hAnsi="Arial" w:cs="Arial"/>
                <w:b/>
                <w:bCs/>
                <w:sz w:val="24"/>
                <w:szCs w:val="24"/>
                <w:lang w:eastAsia="it-IT"/>
              </w:rPr>
              <w:t>1 PUNTO</w:t>
            </w:r>
            <w:r>
              <w:rPr>
                <w:rFonts w:ascii="Arial" w:eastAsia="Times New Roman" w:hAnsi="Arial" w:cs="Arial"/>
                <w:bCs/>
                <w:sz w:val="24"/>
                <w:szCs w:val="24"/>
                <w:lang w:eastAsia="it-IT"/>
              </w:rPr>
              <w:t xml:space="preserve"> AGGIUNTIVO PER OGNI MINORE</w:t>
            </w:r>
          </w:p>
        </w:tc>
        <w:tc>
          <w:tcPr>
            <w:tcW w:w="3260" w:type="dxa"/>
          </w:tcPr>
          <w:p w:rsidR="00D83A2D" w:rsidRDefault="00D83A2D" w:rsidP="00D83A2D">
            <w:pPr>
              <w:spacing w:after="204"/>
              <w:jc w:val="both"/>
              <w:outlineLvl w:val="1"/>
              <w:rPr>
                <w:rFonts w:ascii="Arial" w:eastAsia="Times New Roman" w:hAnsi="Arial" w:cs="Arial"/>
                <w:bCs/>
                <w:sz w:val="24"/>
                <w:szCs w:val="24"/>
                <w:lang w:eastAsia="it-IT"/>
              </w:rPr>
            </w:pPr>
          </w:p>
        </w:tc>
      </w:tr>
      <w:tr w:rsidR="00D83A2D" w:rsidTr="00D83A2D">
        <w:tc>
          <w:tcPr>
            <w:tcW w:w="3259" w:type="dxa"/>
          </w:tcPr>
          <w:p w:rsidR="00D83A2D" w:rsidRDefault="00FF165F" w:rsidP="00D83A2D">
            <w:pPr>
              <w:spacing w:after="204"/>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NUCLEI FAMILIARI IN AFFITTO</w:t>
            </w:r>
          </w:p>
        </w:tc>
        <w:tc>
          <w:tcPr>
            <w:tcW w:w="3259" w:type="dxa"/>
          </w:tcPr>
          <w:p w:rsidR="00D83A2D" w:rsidRPr="00FF165F" w:rsidRDefault="00FF165F" w:rsidP="00D83A2D">
            <w:pPr>
              <w:spacing w:after="204"/>
              <w:jc w:val="both"/>
              <w:outlineLvl w:val="1"/>
              <w:rPr>
                <w:rFonts w:ascii="Arial" w:eastAsia="Times New Roman" w:hAnsi="Arial" w:cs="Arial"/>
                <w:b/>
                <w:bCs/>
                <w:sz w:val="24"/>
                <w:szCs w:val="24"/>
                <w:lang w:eastAsia="it-IT"/>
              </w:rPr>
            </w:pPr>
            <w:r w:rsidRPr="00FF165F">
              <w:rPr>
                <w:rFonts w:ascii="Arial" w:eastAsia="Times New Roman" w:hAnsi="Arial" w:cs="Arial"/>
                <w:b/>
                <w:bCs/>
                <w:sz w:val="24"/>
                <w:szCs w:val="24"/>
                <w:lang w:eastAsia="it-IT"/>
              </w:rPr>
              <w:t>5 PUNTI</w:t>
            </w:r>
            <w:r>
              <w:rPr>
                <w:rFonts w:ascii="Arial" w:eastAsia="Times New Roman" w:hAnsi="Arial" w:cs="Arial"/>
                <w:b/>
                <w:bCs/>
                <w:sz w:val="24"/>
                <w:szCs w:val="24"/>
                <w:lang w:eastAsia="it-IT"/>
              </w:rPr>
              <w:t xml:space="preserve"> </w:t>
            </w:r>
          </w:p>
        </w:tc>
        <w:tc>
          <w:tcPr>
            <w:tcW w:w="3260" w:type="dxa"/>
          </w:tcPr>
          <w:p w:rsidR="00D83A2D" w:rsidRDefault="00D83A2D" w:rsidP="00D83A2D">
            <w:pPr>
              <w:spacing w:after="204"/>
              <w:jc w:val="both"/>
              <w:outlineLvl w:val="1"/>
              <w:rPr>
                <w:rFonts w:ascii="Arial" w:eastAsia="Times New Roman" w:hAnsi="Arial" w:cs="Arial"/>
                <w:bCs/>
                <w:sz w:val="24"/>
                <w:szCs w:val="24"/>
                <w:lang w:eastAsia="it-IT"/>
              </w:rPr>
            </w:pPr>
          </w:p>
        </w:tc>
      </w:tr>
    </w:tbl>
    <w:p w:rsidR="00D83A2D" w:rsidRPr="00D83A2D" w:rsidRDefault="00D83A2D" w:rsidP="00D83A2D">
      <w:pPr>
        <w:spacing w:after="204" w:line="240" w:lineRule="auto"/>
        <w:jc w:val="both"/>
        <w:outlineLvl w:val="1"/>
        <w:rPr>
          <w:rFonts w:ascii="Arial" w:eastAsia="Times New Roman" w:hAnsi="Arial" w:cs="Arial"/>
          <w:bCs/>
          <w:sz w:val="24"/>
          <w:szCs w:val="24"/>
          <w:lang w:eastAsia="it-IT"/>
        </w:rPr>
      </w:pPr>
    </w:p>
    <w:p w:rsidR="00250549" w:rsidRPr="0030198B" w:rsidRDefault="00250549" w:rsidP="00250549">
      <w:pPr>
        <w:spacing w:after="204" w:line="240" w:lineRule="auto"/>
        <w:jc w:val="both"/>
        <w:outlineLvl w:val="1"/>
        <w:rPr>
          <w:rFonts w:ascii="Arial" w:eastAsia="Times New Roman" w:hAnsi="Arial" w:cs="Arial"/>
          <w:b/>
          <w:bCs/>
          <w:sz w:val="36"/>
          <w:szCs w:val="36"/>
          <w:lang w:eastAsia="it-IT"/>
        </w:rPr>
      </w:pPr>
      <w:r w:rsidRPr="0030198B">
        <w:rPr>
          <w:rFonts w:ascii="Arial" w:eastAsia="Times New Roman" w:hAnsi="Arial" w:cs="Arial"/>
          <w:b/>
          <w:bCs/>
          <w:sz w:val="36"/>
          <w:szCs w:val="36"/>
          <w:lang w:eastAsia="it-IT"/>
        </w:rPr>
        <w:t>Modalità di consegna dei buoni spesa</w:t>
      </w:r>
    </w:p>
    <w:p w:rsidR="00250549" w:rsidRPr="00250549"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Agli aventi diritto ai buoni, risultanti ad esito dell'esame svolto dagli uffici, sarà comunicato, con telefonata al recapito telefonico dichiarato nella domanda, il giorno, l'ora e la sede comunale per il ritiro degli stessi.</w:t>
      </w:r>
    </w:p>
    <w:p w:rsidR="0030198B" w:rsidRDefault="00250549" w:rsidP="00250549">
      <w:pPr>
        <w:spacing w:after="204" w:line="240" w:lineRule="auto"/>
        <w:jc w:val="both"/>
        <w:rPr>
          <w:rFonts w:ascii="Arial" w:eastAsia="Times New Roman" w:hAnsi="Arial" w:cs="Arial"/>
          <w:sz w:val="25"/>
          <w:szCs w:val="25"/>
          <w:lang w:eastAsia="it-IT"/>
        </w:rPr>
      </w:pPr>
      <w:r w:rsidRPr="00250549">
        <w:rPr>
          <w:rFonts w:ascii="Arial" w:eastAsia="Times New Roman" w:hAnsi="Arial" w:cs="Arial"/>
          <w:sz w:val="25"/>
          <w:szCs w:val="25"/>
          <w:lang w:eastAsia="it-IT"/>
        </w:rPr>
        <w:t>Il ritiro potrà essere effettuato esclusivamente dalla persona che ha chiesto il beneficio che dovrà il presentarsi munita di valido documento di identità. </w:t>
      </w:r>
    </w:p>
    <w:p w:rsidR="0018378A" w:rsidRDefault="0018378A" w:rsidP="00250549">
      <w:pPr>
        <w:spacing w:after="204" w:line="240" w:lineRule="auto"/>
        <w:jc w:val="both"/>
        <w:rPr>
          <w:rFonts w:ascii="Arial" w:eastAsia="Times New Roman" w:hAnsi="Arial" w:cs="Arial"/>
          <w:sz w:val="25"/>
          <w:szCs w:val="25"/>
          <w:lang w:eastAsia="it-IT"/>
        </w:rPr>
      </w:pPr>
      <w:r>
        <w:rPr>
          <w:rFonts w:ascii="Arial" w:eastAsia="Times New Roman" w:hAnsi="Arial" w:cs="Arial"/>
          <w:sz w:val="25"/>
          <w:szCs w:val="25"/>
          <w:lang w:eastAsia="it-IT"/>
        </w:rPr>
        <w:t xml:space="preserve">In caso di delega, dovrà essere compilato il modulo apposito e tale nominativo sarà affiancato a quello del richiedente sul buono spesa. </w:t>
      </w:r>
    </w:p>
    <w:p w:rsidR="004243B8" w:rsidRPr="00250549" w:rsidRDefault="004243B8" w:rsidP="004243B8">
      <w:pPr>
        <w:spacing w:after="204" w:line="240" w:lineRule="auto"/>
        <w:jc w:val="both"/>
        <w:rPr>
          <w:rFonts w:ascii="Arial" w:eastAsia="Times New Roman" w:hAnsi="Arial" w:cs="Arial"/>
          <w:sz w:val="25"/>
          <w:szCs w:val="25"/>
          <w:lang w:eastAsia="it-IT"/>
        </w:rPr>
      </w:pPr>
      <w:r>
        <w:rPr>
          <w:rFonts w:ascii="Arial" w:eastAsia="Times New Roman" w:hAnsi="Arial" w:cs="Arial"/>
          <w:sz w:val="25"/>
          <w:szCs w:val="25"/>
          <w:lang w:eastAsia="it-IT"/>
        </w:rPr>
        <w:t xml:space="preserve">Si fa presente che il delegato dovrà essere esclusivamente un membro del proprio nucleo familiare o un’Associazione di volontariato specificata nella delega. </w:t>
      </w:r>
    </w:p>
    <w:p w:rsidR="005F1F8D" w:rsidRDefault="005F1F8D" w:rsidP="00250549">
      <w:pPr>
        <w:spacing w:after="204" w:line="240" w:lineRule="auto"/>
        <w:jc w:val="both"/>
        <w:rPr>
          <w:rFonts w:ascii="Arial" w:eastAsia="Times New Roman" w:hAnsi="Arial" w:cs="Arial"/>
          <w:sz w:val="25"/>
          <w:szCs w:val="25"/>
          <w:lang w:eastAsia="it-IT"/>
        </w:rPr>
      </w:pPr>
      <w:bookmarkStart w:id="0" w:name="_GoBack"/>
      <w:bookmarkEnd w:id="0"/>
    </w:p>
    <w:p w:rsidR="005F1F8D" w:rsidRPr="00250549" w:rsidRDefault="005F1F8D" w:rsidP="00250549">
      <w:pPr>
        <w:spacing w:after="204" w:line="240" w:lineRule="auto"/>
        <w:jc w:val="both"/>
        <w:rPr>
          <w:rFonts w:ascii="Arial" w:eastAsia="Times New Roman" w:hAnsi="Arial" w:cs="Arial"/>
          <w:sz w:val="25"/>
          <w:szCs w:val="25"/>
          <w:lang w:eastAsia="it-IT"/>
        </w:rPr>
      </w:pPr>
    </w:p>
    <w:p w:rsidR="00250549" w:rsidRDefault="00250549" w:rsidP="00250549">
      <w:pPr>
        <w:jc w:val="center"/>
        <w:rPr>
          <w:rFonts w:ascii="Arial" w:hAnsi="Arial" w:cs="Arial"/>
          <w:sz w:val="32"/>
          <w:szCs w:val="32"/>
        </w:rPr>
      </w:pPr>
    </w:p>
    <w:p w:rsidR="00250549" w:rsidRPr="00250549" w:rsidRDefault="00250549" w:rsidP="00250549">
      <w:pPr>
        <w:jc w:val="both"/>
        <w:rPr>
          <w:rFonts w:ascii="Arial" w:hAnsi="Arial" w:cs="Arial"/>
          <w:sz w:val="28"/>
          <w:szCs w:val="28"/>
        </w:rPr>
      </w:pPr>
      <w:r>
        <w:rPr>
          <w:rFonts w:ascii="Arial" w:hAnsi="Arial" w:cs="Arial"/>
          <w:sz w:val="28"/>
          <w:szCs w:val="28"/>
        </w:rPr>
        <w:t xml:space="preserve"> </w:t>
      </w:r>
    </w:p>
    <w:sectPr w:rsidR="00250549" w:rsidRPr="00250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3F"/>
    <w:multiLevelType w:val="hybridMultilevel"/>
    <w:tmpl w:val="39CEF438"/>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
    <w:nsid w:val="1531317E"/>
    <w:multiLevelType w:val="multilevel"/>
    <w:tmpl w:val="D7322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C6520C"/>
    <w:multiLevelType w:val="hybridMultilevel"/>
    <w:tmpl w:val="AC2461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00736B"/>
    <w:multiLevelType w:val="hybridMultilevel"/>
    <w:tmpl w:val="1FB84C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C35328"/>
    <w:multiLevelType w:val="multilevel"/>
    <w:tmpl w:val="5B600CB8"/>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
    <w:nsid w:val="2DC05342"/>
    <w:multiLevelType w:val="hybridMultilevel"/>
    <w:tmpl w:val="9C502B90"/>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2EB17431"/>
    <w:multiLevelType w:val="hybridMultilevel"/>
    <w:tmpl w:val="1C5A248A"/>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nsid w:val="326C1EB8"/>
    <w:multiLevelType w:val="hybridMultilevel"/>
    <w:tmpl w:val="A0AEAC0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A6B56AB"/>
    <w:multiLevelType w:val="hybridMultilevel"/>
    <w:tmpl w:val="DD2802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041A2B"/>
    <w:multiLevelType w:val="hybridMultilevel"/>
    <w:tmpl w:val="0DBE9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7E0D12"/>
    <w:multiLevelType w:val="hybridMultilevel"/>
    <w:tmpl w:val="42342132"/>
    <w:lvl w:ilvl="0" w:tplc="04100001">
      <w:start w:val="1"/>
      <w:numFmt w:val="bullet"/>
      <w:lvlText w:val=""/>
      <w:lvlJc w:val="left"/>
      <w:pPr>
        <w:ind w:left="2190" w:hanging="360"/>
      </w:pPr>
      <w:rPr>
        <w:rFonts w:ascii="Symbol" w:hAnsi="Symbol"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11">
    <w:nsid w:val="4F413D8F"/>
    <w:multiLevelType w:val="hybridMultilevel"/>
    <w:tmpl w:val="C8B2FAB8"/>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56693C79"/>
    <w:multiLevelType w:val="hybridMultilevel"/>
    <w:tmpl w:val="A07052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7993F9F"/>
    <w:multiLevelType w:val="hybridMultilevel"/>
    <w:tmpl w:val="B7A008B2"/>
    <w:lvl w:ilvl="0" w:tplc="04100003">
      <w:start w:val="1"/>
      <w:numFmt w:val="bullet"/>
      <w:lvlText w:val="o"/>
      <w:lvlJc w:val="left"/>
      <w:pPr>
        <w:ind w:left="1020" w:hanging="360"/>
      </w:pPr>
      <w:rPr>
        <w:rFonts w:ascii="Courier New" w:hAnsi="Courier New" w:cs="Courier New"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4">
    <w:nsid w:val="63700A80"/>
    <w:multiLevelType w:val="multilevel"/>
    <w:tmpl w:val="F6D4B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4"/>
  </w:num>
  <w:num w:numId="4">
    <w:abstractNumId w:val="12"/>
  </w:num>
  <w:num w:numId="5">
    <w:abstractNumId w:val="10"/>
  </w:num>
  <w:num w:numId="6">
    <w:abstractNumId w:val="7"/>
  </w:num>
  <w:num w:numId="7">
    <w:abstractNumId w:val="6"/>
  </w:num>
  <w:num w:numId="8">
    <w:abstractNumId w:val="0"/>
  </w:num>
  <w:num w:numId="9">
    <w:abstractNumId w:val="5"/>
  </w:num>
  <w:num w:numId="10">
    <w:abstractNumId w:val="13"/>
  </w:num>
  <w:num w:numId="11">
    <w:abstractNumId w:val="11"/>
  </w:num>
  <w:num w:numId="12">
    <w:abstractNumId w:val="8"/>
  </w:num>
  <w:num w:numId="13">
    <w:abstractNumId w:val="9"/>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17"/>
    <w:rsid w:val="000854E9"/>
    <w:rsid w:val="00127911"/>
    <w:rsid w:val="00131C58"/>
    <w:rsid w:val="0015060C"/>
    <w:rsid w:val="0018378A"/>
    <w:rsid w:val="001B1E8F"/>
    <w:rsid w:val="001F5C25"/>
    <w:rsid w:val="002217AE"/>
    <w:rsid w:val="00250549"/>
    <w:rsid w:val="002F50E1"/>
    <w:rsid w:val="0030198B"/>
    <w:rsid w:val="00356DE2"/>
    <w:rsid w:val="00373830"/>
    <w:rsid w:val="003771AA"/>
    <w:rsid w:val="00384240"/>
    <w:rsid w:val="004243B8"/>
    <w:rsid w:val="00485228"/>
    <w:rsid w:val="004F00EE"/>
    <w:rsid w:val="00546DFA"/>
    <w:rsid w:val="00580F96"/>
    <w:rsid w:val="005F1F8D"/>
    <w:rsid w:val="006E4BF0"/>
    <w:rsid w:val="007E6B63"/>
    <w:rsid w:val="00837919"/>
    <w:rsid w:val="00863CDC"/>
    <w:rsid w:val="008C02E3"/>
    <w:rsid w:val="008C0BC0"/>
    <w:rsid w:val="009674DC"/>
    <w:rsid w:val="00A568A5"/>
    <w:rsid w:val="00B70017"/>
    <w:rsid w:val="00BB068B"/>
    <w:rsid w:val="00C5499C"/>
    <w:rsid w:val="00C65C76"/>
    <w:rsid w:val="00CE6751"/>
    <w:rsid w:val="00D76AF6"/>
    <w:rsid w:val="00D83A2D"/>
    <w:rsid w:val="00F074FE"/>
    <w:rsid w:val="00F3552E"/>
    <w:rsid w:val="00F86010"/>
    <w:rsid w:val="00FD4854"/>
    <w:rsid w:val="00FF1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0549"/>
    <w:rPr>
      <w:color w:val="0000FF"/>
      <w:u w:val="single"/>
    </w:rPr>
  </w:style>
  <w:style w:type="table" w:styleId="Grigliatabella">
    <w:name w:val="Table Grid"/>
    <w:basedOn w:val="Tabellanormale"/>
    <w:uiPriority w:val="59"/>
    <w:rsid w:val="0025054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250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0549"/>
    <w:rPr>
      <w:color w:val="0000FF"/>
      <w:u w:val="single"/>
    </w:rPr>
  </w:style>
  <w:style w:type="table" w:styleId="Grigliatabella">
    <w:name w:val="Table Grid"/>
    <w:basedOn w:val="Tabellanormale"/>
    <w:uiPriority w:val="59"/>
    <w:rsid w:val="0025054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25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portoferraio.l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D6D2-3688-40D3-8581-000ADA6E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Marotti</dc:creator>
  <cp:lastModifiedBy>Santa Pelle</cp:lastModifiedBy>
  <cp:revision>2</cp:revision>
  <dcterms:created xsi:type="dcterms:W3CDTF">2020-05-07T09:00:00Z</dcterms:created>
  <dcterms:modified xsi:type="dcterms:W3CDTF">2020-05-07T09:00:00Z</dcterms:modified>
</cp:coreProperties>
</file>